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2" w:rsidRPr="00B76272" w:rsidRDefault="00B76272" w:rsidP="00B76272">
      <w:pPr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35.18.</w:t>
      </w:r>
      <w:r w:rsidRPr="00B76272">
        <w:rPr>
          <w:rFonts w:ascii="Arial" w:eastAsia="Times New Roman" w:hAnsi="Arial" w:cs="Arial"/>
          <w:b/>
          <w:bCs/>
          <w:color w:val="222222"/>
          <w:sz w:val="19"/>
        </w:rPr>
        <w:t> Режим дня полного дня в группе детей от 4 до 5 лет</w:t>
      </w:r>
    </w:p>
    <w:p w:rsidR="00B76272" w:rsidRPr="00B76272" w:rsidRDefault="00B76272" w:rsidP="00B7627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4–5 лет рассчитан на </w:t>
      </w:r>
      <w:r w:rsidRPr="00B76272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B76272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B76272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B7627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B76272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B7627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B76272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B76272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B76272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B76272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B76272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B76272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B76272" w:rsidRPr="00B76272" w:rsidRDefault="00B76272" w:rsidP="00B7627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color w:val="222222"/>
          <w:sz w:val="19"/>
          <w:szCs w:val="19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:rsidR="00B76272" w:rsidRPr="00B76272" w:rsidRDefault="00B76272" w:rsidP="00B7627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i/>
          <w:iCs/>
          <w:color w:val="222222"/>
          <w:sz w:val="19"/>
        </w:rPr>
        <w:t>Оздоровительные процедуры (закаливание) проводятся при наличии письменных согласий родителей (законных представителей) воспитанников.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8"/>
        <w:gridCol w:w="2015"/>
      </w:tblGrid>
      <w:tr w:rsidR="00B76272" w:rsidRPr="00B76272" w:rsidTr="00B76272">
        <w:trPr>
          <w:trHeight w:val="3"/>
        </w:trPr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B76272" w:rsidRPr="00B76272" w:rsidTr="00B76272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9" w:anchor="/document/118/119573/dfasbb5eg0/" w:history="1">
              <w:r w:rsidRPr="00B76272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9.00 - 9.15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9.15 - 9.35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9.35 - 9.45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9.45 - 10.05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10.05 - 12.00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12.00 - 13.00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 и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13.00 - 15.30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16.00 - 16:30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16:30 - 17.00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17.00 - 18.30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Игры, уход домой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  <w:tr w:rsidR="00B76272" w:rsidRPr="00B76272" w:rsidTr="00B76272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b/>
                <w:bCs/>
                <w:sz w:val="18"/>
              </w:rPr>
              <w:t>Теплый период года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10" w:anchor="/document/118/119573/dfasbb5eg0/" w:history="1">
              <w:r w:rsidRPr="00B76272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9.00 - 9.15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9.15 - 9.35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9.35 - 9.45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9.45 - 10.05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(подвижные игры)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10.05 - 10.25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10.25 - 12.00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12.00 - 13.00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 и</w:t>
            </w: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13.00 - 15.30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16.00 - 16:30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16:30 - 17.00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Продолжение прогулки,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17.00 - 18.30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 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B76272" w:rsidRPr="00B76272" w:rsidTr="00B76272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домой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76272" w:rsidRPr="00B76272" w:rsidRDefault="00B76272" w:rsidP="00B76272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6272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</w:tbl>
    <w:p w:rsidR="00B76272" w:rsidRPr="00B76272" w:rsidRDefault="00B76272" w:rsidP="00B7627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i/>
          <w:iCs/>
          <w:color w:val="222222"/>
          <w:sz w:val="19"/>
        </w:rPr>
        <w:t>--------------------------------</w:t>
      </w:r>
    </w:p>
    <w:p w:rsidR="00B76272" w:rsidRPr="00B76272" w:rsidRDefault="00B76272" w:rsidP="00B76272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76272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5% соответственно (</w:t>
      </w:r>
      <w:hyperlink r:id="rId11" w:anchor="/document/99/566276706/XA00M862NA/" w:tgtFrame="_self" w:tooltip="" w:history="1">
        <w:r w:rsidRPr="00B76272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B76272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F628E2" w:rsidRDefault="00F628E2"/>
    <w:sectPr w:rsidR="00F6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76272"/>
    <w:rsid w:val="00B76272"/>
    <w:rsid w:val="00F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272"/>
    <w:rPr>
      <w:b/>
      <w:bCs/>
    </w:rPr>
  </w:style>
  <w:style w:type="character" w:customStyle="1" w:styleId="fill">
    <w:name w:val="fill"/>
    <w:basedOn w:val="a0"/>
    <w:rsid w:val="00B76272"/>
  </w:style>
  <w:style w:type="character" w:styleId="a5">
    <w:name w:val="Hyperlink"/>
    <w:basedOn w:val="a0"/>
    <w:uiPriority w:val="99"/>
    <w:semiHidden/>
    <w:unhideWhenUsed/>
    <w:rsid w:val="00B76272"/>
    <w:rPr>
      <w:color w:val="0000FF"/>
      <w:u w:val="single"/>
    </w:rPr>
  </w:style>
  <w:style w:type="character" w:customStyle="1" w:styleId="sfwc">
    <w:name w:val="sfwc"/>
    <w:basedOn w:val="a0"/>
    <w:rsid w:val="00B7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2023-03-31T02:46:00Z</dcterms:created>
  <dcterms:modified xsi:type="dcterms:W3CDTF">2023-03-31T02:46:00Z</dcterms:modified>
</cp:coreProperties>
</file>