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8"/>
        </w:rPr>
      </w:pPr>
      <w:r w:rsidRPr="00DE59CD">
        <w:rPr>
          <w:color w:val="212529"/>
          <w:sz w:val="48"/>
        </w:rPr>
        <w:t xml:space="preserve">Тема: </w:t>
      </w:r>
    </w:p>
    <w:p w:rsidR="00C52690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b/>
          <w:color w:val="212529"/>
          <w:sz w:val="48"/>
        </w:rPr>
      </w:pPr>
      <w:r w:rsidRPr="00DE59CD">
        <w:rPr>
          <w:b/>
          <w:color w:val="212529"/>
          <w:sz w:val="48"/>
        </w:rPr>
        <w:t>«Развитие речи детей раннего возраста через игровые технологии»</w:t>
      </w: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8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8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8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8"/>
        </w:rPr>
      </w:pP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0"/>
        </w:rPr>
      </w:pPr>
      <w:r w:rsidRPr="00DE59CD">
        <w:rPr>
          <w:color w:val="212529"/>
          <w:sz w:val="40"/>
        </w:rPr>
        <w:t>Подготовили: Комарова М.С.,</w:t>
      </w: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  <w:sz w:val="40"/>
        </w:rPr>
      </w:pPr>
      <w:proofErr w:type="spellStart"/>
      <w:r w:rsidRPr="00DE59CD">
        <w:rPr>
          <w:color w:val="212529"/>
          <w:sz w:val="40"/>
        </w:rPr>
        <w:t>Макотрина</w:t>
      </w:r>
      <w:proofErr w:type="spellEnd"/>
      <w:r w:rsidRPr="00DE59CD">
        <w:rPr>
          <w:color w:val="212529"/>
          <w:sz w:val="40"/>
        </w:rPr>
        <w:t xml:space="preserve"> М.А.</w:t>
      </w:r>
    </w:p>
    <w:p w:rsidR="00DE59CD" w:rsidRPr="00DE59CD" w:rsidRDefault="00DE59CD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rPr>
          <w:color w:val="212529"/>
        </w:rPr>
      </w:pPr>
    </w:p>
    <w:p w:rsidR="00C52690" w:rsidRPr="00DE59CD" w:rsidRDefault="00C52690" w:rsidP="001C7597">
      <w:pPr>
        <w:pStyle w:val="a3"/>
        <w:spacing w:before="99" w:beforeAutospacing="0" w:after="99" w:afterAutospacing="0"/>
        <w:ind w:left="-284"/>
        <w:rPr>
          <w:color w:val="212529"/>
        </w:rPr>
      </w:pPr>
    </w:p>
    <w:p w:rsidR="00C52690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</w:rPr>
      </w:pPr>
      <w:r w:rsidRPr="00DE59CD">
        <w:rPr>
          <w:color w:val="212529"/>
        </w:rPr>
        <w:t>ГО Сухой Лог</w:t>
      </w:r>
    </w:p>
    <w:p w:rsidR="00C52690" w:rsidRPr="00DE59CD" w:rsidRDefault="00DE59CD" w:rsidP="001C7597">
      <w:pPr>
        <w:pStyle w:val="a3"/>
        <w:spacing w:before="99" w:beforeAutospacing="0" w:after="99" w:afterAutospacing="0"/>
        <w:ind w:left="-284"/>
        <w:jc w:val="center"/>
        <w:rPr>
          <w:color w:val="212529"/>
        </w:rPr>
      </w:pPr>
      <w:r w:rsidRPr="00DE59CD">
        <w:rPr>
          <w:color w:val="212529"/>
        </w:rPr>
        <w:t>2021уч.г.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284"/>
        <w:rPr>
          <w:b/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lastRenderedPageBreak/>
        <w:t xml:space="preserve">Одним из важнейших направление развития ребёнка является </w:t>
      </w:r>
      <w:r w:rsidRPr="001C7597">
        <w:rPr>
          <w:b/>
          <w:color w:val="000000" w:themeColor="text1"/>
          <w:sz w:val="28"/>
        </w:rPr>
        <w:t>речь.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 </w:t>
      </w:r>
      <w:r w:rsidR="00D76453" w:rsidRPr="001C7597">
        <w:rPr>
          <w:color w:val="000000" w:themeColor="text1"/>
          <w:sz w:val="28"/>
        </w:rPr>
        <w:t>На сегодняшний день формирование</w:t>
      </w:r>
      <w:r w:rsidRPr="001C7597">
        <w:rPr>
          <w:color w:val="000000" w:themeColor="text1"/>
          <w:sz w:val="28"/>
        </w:rPr>
        <w:t xml:space="preserve"> правильной речи у детей – чрезвычайно актуальный вопрос, стоящий перед воспитателями и родителями. Благодаря речи малыш познаёт окружающий мир, выражает свои потребности, высказывает свои чувства и переживания. В процессе развития речи ребёнок овладевает языком.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 Новая образовательная ситуация ориентирует на овладение речью дошкольниками как средством общения, обогащения словаря, развития связной, грамматически правильной диалогической и монологической речи.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 В речевом развитии ребёнка особое значение имеет возраст 2-3 года – возраст интенсивного развития активной речи, в это время малыш овладевает способами обращения с предметами и их назначением, понимает обращённую к нему речь.</w:t>
      </w:r>
    </w:p>
    <w:p w:rsidR="007D4BAC" w:rsidRPr="001C7597" w:rsidRDefault="008173E9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«У</w:t>
      </w:r>
      <w:r w:rsidR="007D4BAC" w:rsidRPr="001C7597">
        <w:rPr>
          <w:color w:val="000000" w:themeColor="text1"/>
          <w:sz w:val="28"/>
        </w:rPr>
        <w:t>сваивая родной язык, ребёнок усваивает не одни только слова, их сложения и видоизменения, но бесконечное множество понятий, воззрений на предметы, множество мыслей, чувств, художественных образов, логику и философию языка,- и усваивает легко и скоро, в два-три года, столько, что и половины того не может усвоить в двадцать лет прилежного и методического учения – эти слова принадлежат Константину Дмитриевичу Ушинскому.</w:t>
      </w:r>
    </w:p>
    <w:p w:rsidR="008173E9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 Наблюдения из практики показывают, что ежегодно увеличивается количество дошкольников с низкой речевой активностью. Речь многих детей бедна и примитивна, непонятна для окружающих, т.е. не соответствует возрастным особенностям</w:t>
      </w:r>
    </w:p>
    <w:p w:rsidR="008173E9" w:rsidRPr="001C7597" w:rsidRDefault="008173E9" w:rsidP="001C7597">
      <w:pPr>
        <w:pStyle w:val="a3"/>
        <w:spacing w:before="99" w:beforeAutospacing="0" w:after="99" w:afterAutospacing="0"/>
        <w:ind w:left="-851"/>
        <w:rPr>
          <w:rStyle w:val="c1"/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           </w:t>
      </w:r>
      <w:r w:rsidRPr="001C7597">
        <w:rPr>
          <w:rStyle w:val="c1"/>
          <w:color w:val="000000" w:themeColor="text1"/>
          <w:sz w:val="28"/>
        </w:rPr>
        <w:t>Между речью и игрой существует двусторонняя связь. С одной стороны, речь развивается и активизируется в игре, а с другой – сама игра развивается под влиянием развития речи. Ребёнок словом  обозначает свои действия, таким образом,  осмысливает их; словом он пользуется и чтобы дополнить действия, выразить свои мысли и чувства.  </w:t>
      </w:r>
    </w:p>
    <w:p w:rsidR="008173E9" w:rsidRPr="001C7597" w:rsidRDefault="008173E9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rStyle w:val="c1"/>
          <w:color w:val="000000" w:themeColor="text1"/>
          <w:sz w:val="28"/>
        </w:rPr>
        <w:t xml:space="preserve">          Одним из эффективных средств развития речевых способностей у дошкольников является обобщение и систематизация опыта педагогических инноваций при применении игровых технологий.</w:t>
      </w:r>
    </w:p>
    <w:p w:rsidR="00725940" w:rsidRPr="001C7597" w:rsidRDefault="008173E9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b/>
          <w:color w:val="000000" w:themeColor="text1"/>
          <w:sz w:val="28"/>
        </w:rPr>
        <w:t>     </w:t>
      </w:r>
      <w:r w:rsidR="00C359FE" w:rsidRPr="001C7597">
        <w:rPr>
          <w:b/>
          <w:color w:val="000000" w:themeColor="text1"/>
          <w:sz w:val="28"/>
        </w:rPr>
        <w:t>  О</w:t>
      </w:r>
      <w:r w:rsidR="00D56917" w:rsidRPr="001C7597">
        <w:rPr>
          <w:b/>
          <w:color w:val="000000" w:themeColor="text1"/>
          <w:sz w:val="28"/>
        </w:rPr>
        <w:t>собое внимание в этом учебном году</w:t>
      </w:r>
      <w:r w:rsidR="00C359FE" w:rsidRPr="001C7597">
        <w:rPr>
          <w:b/>
          <w:color w:val="000000" w:themeColor="text1"/>
          <w:sz w:val="28"/>
        </w:rPr>
        <w:t>,</w:t>
      </w:r>
      <w:r w:rsidR="007D4BAC" w:rsidRPr="001C7597">
        <w:rPr>
          <w:b/>
          <w:color w:val="000000" w:themeColor="text1"/>
          <w:sz w:val="28"/>
        </w:rPr>
        <w:t xml:space="preserve"> </w:t>
      </w:r>
      <w:r w:rsidR="00C359FE" w:rsidRPr="001C7597">
        <w:rPr>
          <w:b/>
          <w:color w:val="000000" w:themeColor="text1"/>
          <w:sz w:val="28"/>
        </w:rPr>
        <w:t xml:space="preserve">в своей группе раннего возраста, хотим уделить </w:t>
      </w:r>
      <w:r w:rsidR="007D4BAC" w:rsidRPr="001C7597">
        <w:rPr>
          <w:b/>
          <w:color w:val="000000" w:themeColor="text1"/>
          <w:sz w:val="28"/>
        </w:rPr>
        <w:t>речевому развитию детей через использование игровых методов обучения.</w:t>
      </w:r>
      <w:r w:rsidRPr="001C7597">
        <w:rPr>
          <w:rStyle w:val="c2"/>
          <w:color w:val="000000" w:themeColor="text1"/>
          <w:sz w:val="28"/>
        </w:rPr>
        <w:t xml:space="preserve">           </w:t>
      </w:r>
      <w:r w:rsidR="00D76453" w:rsidRPr="001C7597">
        <w:rPr>
          <w:rStyle w:val="c2"/>
          <w:color w:val="000000" w:themeColor="text1"/>
          <w:sz w:val="28"/>
        </w:rPr>
        <w:t xml:space="preserve">    </w:t>
      </w:r>
      <w:r w:rsidRPr="001C7597">
        <w:rPr>
          <w:rStyle w:val="c2"/>
          <w:color w:val="000000" w:themeColor="text1"/>
          <w:sz w:val="28"/>
        </w:rPr>
        <w:t>Понятие </w:t>
      </w:r>
      <w:r w:rsidRPr="001C7597">
        <w:rPr>
          <w:rStyle w:val="c2"/>
          <w:i/>
          <w:iCs/>
          <w:color w:val="000000" w:themeColor="text1"/>
          <w:sz w:val="28"/>
        </w:rPr>
        <w:t>«</w:t>
      </w:r>
      <w:r w:rsidRPr="001C7597">
        <w:rPr>
          <w:rStyle w:val="c2"/>
          <w:color w:val="000000" w:themeColor="text1"/>
          <w:sz w:val="28"/>
        </w:rPr>
        <w:t>игровые педагогические технологии</w:t>
      </w:r>
      <w:r w:rsidRPr="001C7597">
        <w:rPr>
          <w:rStyle w:val="c2"/>
          <w:i/>
          <w:iCs/>
          <w:color w:val="000000" w:themeColor="text1"/>
          <w:sz w:val="28"/>
        </w:rPr>
        <w:t>»</w:t>
      </w:r>
      <w:r w:rsidRPr="001C7597">
        <w:rPr>
          <w:rStyle w:val="c1"/>
          <w:color w:val="000000" w:themeColor="text1"/>
          <w:sz w:val="28"/>
        </w:rPr>
        <w:t> 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вообще от игр тем, что они обладают поставленной целью обучения и соответствующим ей педагогическим результатом, которые в свою очередь обоснованны, выделены в явном виде и характеризуются учебно-познавательной направленностью.</w:t>
      </w:r>
    </w:p>
    <w:p w:rsidR="00DE02B6" w:rsidRPr="001C7597" w:rsidRDefault="00725940" w:rsidP="001C7597">
      <w:pPr>
        <w:pStyle w:val="a3"/>
        <w:spacing w:before="99" w:beforeAutospacing="0" w:after="99" w:afterAutospacing="0"/>
        <w:ind w:left="-851"/>
        <w:rPr>
          <w:rStyle w:val="c1"/>
          <w:color w:val="000000" w:themeColor="text1"/>
          <w:sz w:val="28"/>
        </w:rPr>
      </w:pPr>
      <w:r w:rsidRPr="001C7597">
        <w:rPr>
          <w:rStyle w:val="c1"/>
          <w:color w:val="000000" w:themeColor="text1"/>
          <w:sz w:val="28"/>
        </w:rPr>
        <w:t> </w:t>
      </w:r>
      <w:r w:rsidR="008173E9" w:rsidRPr="001C7597">
        <w:rPr>
          <w:rStyle w:val="c1"/>
          <w:color w:val="000000" w:themeColor="text1"/>
          <w:sz w:val="28"/>
        </w:rPr>
        <w:t xml:space="preserve">      </w:t>
      </w:r>
      <w:r w:rsidRPr="001C7597">
        <w:rPr>
          <w:rStyle w:val="c1"/>
          <w:color w:val="000000" w:themeColor="text1"/>
          <w:sz w:val="28"/>
        </w:rPr>
        <w:t>Игровые технологии речевого развития дошкольников условно можно разделить на 4 большие группы:</w:t>
      </w:r>
    </w:p>
    <w:p w:rsidR="00DE02B6" w:rsidRPr="001C7597" w:rsidRDefault="00725940" w:rsidP="001C7597">
      <w:pPr>
        <w:pStyle w:val="a3"/>
        <w:spacing w:before="99" w:beforeAutospacing="0" w:after="99" w:afterAutospacing="0"/>
        <w:ind w:left="-851"/>
        <w:rPr>
          <w:rStyle w:val="c1"/>
          <w:color w:val="000000" w:themeColor="text1"/>
          <w:sz w:val="28"/>
        </w:rPr>
      </w:pPr>
      <w:r w:rsidRPr="001C7597">
        <w:rPr>
          <w:rStyle w:val="c1"/>
          <w:color w:val="000000" w:themeColor="text1"/>
          <w:sz w:val="28"/>
        </w:rPr>
        <w:t>1. развитие артикуляционного аппарата</w:t>
      </w:r>
      <w:r w:rsidR="00DE02B6" w:rsidRPr="001C7597">
        <w:rPr>
          <w:rStyle w:val="c1"/>
          <w:color w:val="000000" w:themeColor="text1"/>
          <w:sz w:val="28"/>
        </w:rPr>
        <w:t xml:space="preserve"> </w:t>
      </w:r>
    </w:p>
    <w:p w:rsidR="00DE02B6" w:rsidRPr="001C7597" w:rsidRDefault="00DE02B6" w:rsidP="001C7597">
      <w:pPr>
        <w:pStyle w:val="a3"/>
        <w:spacing w:before="99" w:beforeAutospacing="0" w:after="99" w:afterAutospacing="0"/>
        <w:ind w:left="-851"/>
        <w:rPr>
          <w:rStyle w:val="c1"/>
          <w:color w:val="000000" w:themeColor="text1"/>
          <w:sz w:val="28"/>
        </w:rPr>
      </w:pPr>
      <w:r w:rsidRPr="001C7597">
        <w:rPr>
          <w:b/>
          <w:color w:val="000000" w:themeColor="text1"/>
          <w:sz w:val="28"/>
        </w:rPr>
        <w:t>2</w:t>
      </w:r>
      <w:r w:rsidR="00725940" w:rsidRPr="001C7597">
        <w:rPr>
          <w:rStyle w:val="c1"/>
          <w:color w:val="000000" w:themeColor="text1"/>
          <w:sz w:val="28"/>
        </w:rPr>
        <w:t>. развитие мото</w:t>
      </w:r>
      <w:r w:rsidRPr="001C7597">
        <w:rPr>
          <w:rStyle w:val="c1"/>
          <w:color w:val="000000" w:themeColor="text1"/>
          <w:sz w:val="28"/>
        </w:rPr>
        <w:t xml:space="preserve">рики </w:t>
      </w:r>
    </w:p>
    <w:p w:rsidR="00DE02B6" w:rsidRPr="001C7597" w:rsidRDefault="00725940" w:rsidP="001C7597">
      <w:pPr>
        <w:pStyle w:val="a3"/>
        <w:spacing w:before="99" w:beforeAutospacing="0" w:after="99" w:afterAutospacing="0"/>
        <w:ind w:left="-851"/>
        <w:rPr>
          <w:rStyle w:val="c1"/>
          <w:color w:val="000000" w:themeColor="text1"/>
          <w:sz w:val="28"/>
        </w:rPr>
      </w:pPr>
      <w:r w:rsidRPr="001C7597">
        <w:rPr>
          <w:rStyle w:val="c1"/>
          <w:color w:val="000000" w:themeColor="text1"/>
          <w:sz w:val="28"/>
        </w:rPr>
        <w:lastRenderedPageBreak/>
        <w:t>3.театрализованная д</w:t>
      </w:r>
      <w:r w:rsidR="00DE02B6" w:rsidRPr="001C7597">
        <w:rPr>
          <w:rStyle w:val="c1"/>
          <w:color w:val="000000" w:themeColor="text1"/>
          <w:sz w:val="28"/>
        </w:rPr>
        <w:t xml:space="preserve">еятельность </w:t>
      </w:r>
    </w:p>
    <w:p w:rsidR="00725940" w:rsidRPr="001C7597" w:rsidRDefault="00725940" w:rsidP="001C7597">
      <w:pPr>
        <w:pStyle w:val="a3"/>
        <w:spacing w:before="99" w:beforeAutospacing="0" w:after="99" w:afterAutospacing="0"/>
        <w:ind w:left="-851"/>
        <w:rPr>
          <w:b/>
          <w:color w:val="000000" w:themeColor="text1"/>
          <w:sz w:val="28"/>
        </w:rPr>
      </w:pPr>
      <w:r w:rsidRPr="001C7597">
        <w:rPr>
          <w:rStyle w:val="c1"/>
          <w:color w:val="000000" w:themeColor="text1"/>
          <w:sz w:val="28"/>
        </w:rPr>
        <w:t>4.пальчиковая гимнастика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b/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       </w:t>
      </w:r>
      <w:r w:rsidRPr="001C7597">
        <w:rPr>
          <w:b/>
          <w:color w:val="000000" w:themeColor="text1"/>
          <w:sz w:val="28"/>
        </w:rPr>
        <w:t>Цель игровой технологии</w:t>
      </w:r>
      <w:r w:rsidRPr="001C7597">
        <w:rPr>
          <w:color w:val="000000" w:themeColor="text1"/>
          <w:sz w:val="28"/>
        </w:rPr>
        <w:t xml:space="preserve"> – не менять ребёнка и не переделывать его,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взрослого. При этом игровая технология выполняет следующий </w:t>
      </w:r>
      <w:r w:rsidRPr="001C7597">
        <w:rPr>
          <w:b/>
          <w:color w:val="000000" w:themeColor="text1"/>
          <w:sz w:val="28"/>
        </w:rPr>
        <w:t>ряд задач: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  -дидактические (становление деятельности, формирование определённых умений и навыков, необходимых для применения на практике);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 -развивающие (обогащение словаря, мышления; развития грамматического строя речи, произносительной стороны речи, диалогической речи как способа коммуникации);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 -социализирующие (развитие активности, инициативности, самостоятельности, адаптации в детском саду);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 -воспитательная (воспитание дружелюбия, доброжелательности, чувства сопереживания).</w:t>
      </w:r>
    </w:p>
    <w:p w:rsidR="008173E9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 </w:t>
      </w:r>
      <w:r w:rsidR="008173E9" w:rsidRPr="001C7597">
        <w:rPr>
          <w:rStyle w:val="c1"/>
          <w:color w:val="000000" w:themeColor="text1"/>
          <w:sz w:val="28"/>
        </w:rPr>
        <w:t xml:space="preserve">В раннем возрасте ребенок получает от взрослого сведения словесным путем: ему много рассказывают, объясняют, читают. </w:t>
      </w:r>
      <w:r w:rsidR="008173E9" w:rsidRPr="001C7597">
        <w:rPr>
          <w:color w:val="000000" w:themeColor="text1"/>
          <w:sz w:val="28"/>
        </w:rPr>
        <w:t xml:space="preserve">В качестве наиболее распространённых методов развития речи использовать будем народные игры, песенки, </w:t>
      </w:r>
      <w:proofErr w:type="spellStart"/>
      <w:r w:rsidR="008173E9" w:rsidRPr="001C7597">
        <w:rPr>
          <w:color w:val="000000" w:themeColor="text1"/>
          <w:sz w:val="28"/>
        </w:rPr>
        <w:t>потешки</w:t>
      </w:r>
      <w:proofErr w:type="spellEnd"/>
      <w:r w:rsidR="008173E9" w:rsidRPr="001C7597">
        <w:rPr>
          <w:color w:val="000000" w:themeColor="text1"/>
          <w:sz w:val="28"/>
        </w:rPr>
        <w:t xml:space="preserve">, которые доставляют малышам огромную радость. </w:t>
      </w:r>
      <w:r w:rsidR="008173E9" w:rsidRPr="001C7597">
        <w:rPr>
          <w:rStyle w:val="c1"/>
          <w:color w:val="000000" w:themeColor="text1"/>
          <w:sz w:val="28"/>
        </w:rPr>
        <w:t>Поэтому мы будем</w:t>
      </w:r>
      <w:r w:rsidR="00CD5D22" w:rsidRPr="001C7597">
        <w:rPr>
          <w:rStyle w:val="c1"/>
          <w:color w:val="000000" w:themeColor="text1"/>
          <w:sz w:val="28"/>
        </w:rPr>
        <w:t xml:space="preserve"> обращать</w:t>
      </w:r>
      <w:r w:rsidR="008173E9" w:rsidRPr="001C7597">
        <w:rPr>
          <w:rStyle w:val="c1"/>
          <w:color w:val="000000" w:themeColor="text1"/>
          <w:sz w:val="28"/>
        </w:rPr>
        <w:t xml:space="preserve">ся к истокам русской народной культуры и, в первую очередь, к народному фольклору, одному из действенных и ярких средств, таящих огромные дидактические  возможности. </w:t>
      </w:r>
      <w:r w:rsidR="00CD5D22" w:rsidRPr="001C7597">
        <w:rPr>
          <w:rStyle w:val="c1"/>
          <w:color w:val="000000" w:themeColor="text1"/>
          <w:sz w:val="28"/>
        </w:rPr>
        <w:t xml:space="preserve">Ведь </w:t>
      </w:r>
      <w:r w:rsidR="00CD5D22" w:rsidRPr="001C7597">
        <w:rPr>
          <w:color w:val="000000" w:themeColor="text1"/>
          <w:sz w:val="28"/>
        </w:rPr>
        <w:t xml:space="preserve">большинство произведений устного народного творчества создавалось с целью формирования речевой активности. </w:t>
      </w:r>
      <w:r w:rsidR="008173E9" w:rsidRPr="001C7597">
        <w:rPr>
          <w:rStyle w:val="c1"/>
          <w:color w:val="000000" w:themeColor="text1"/>
          <w:sz w:val="28"/>
        </w:rPr>
        <w:t xml:space="preserve">Чем раньше мы  начинаем знакомить малыша с народным  фольклором, чем чаще мы  будем это  делать, тем </w:t>
      </w:r>
      <w:r w:rsidR="00CD5D22" w:rsidRPr="001C7597">
        <w:rPr>
          <w:rStyle w:val="c1"/>
          <w:color w:val="000000" w:themeColor="text1"/>
          <w:sz w:val="28"/>
        </w:rPr>
        <w:t>больше шансов на то, что ваш реб</w:t>
      </w:r>
      <w:r w:rsidR="008173E9" w:rsidRPr="001C7597">
        <w:rPr>
          <w:rStyle w:val="c1"/>
          <w:color w:val="000000" w:themeColor="text1"/>
          <w:sz w:val="28"/>
        </w:rPr>
        <w:t>енок раньше станет говорить, раньше научится связно выражать свои мысли, свои эмоции.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      При отборе произведений фольклора для занятий с детьми раннего возраста, мы </w:t>
      </w:r>
      <w:r w:rsidR="00D56917" w:rsidRPr="001C7597">
        <w:rPr>
          <w:color w:val="000000" w:themeColor="text1"/>
          <w:sz w:val="28"/>
        </w:rPr>
        <w:t>будем учитывать</w:t>
      </w:r>
      <w:r w:rsidRPr="001C7597">
        <w:rPr>
          <w:color w:val="000000" w:themeColor="text1"/>
          <w:sz w:val="28"/>
        </w:rPr>
        <w:t xml:space="preserve"> все стороны жизни человека, </w:t>
      </w:r>
      <w:r w:rsidR="00C359FE" w:rsidRPr="001C7597">
        <w:rPr>
          <w:color w:val="000000" w:themeColor="text1"/>
          <w:sz w:val="28"/>
        </w:rPr>
        <w:t xml:space="preserve">Так, чтобы они </w:t>
      </w:r>
      <w:r w:rsidRPr="001C7597">
        <w:rPr>
          <w:color w:val="000000" w:themeColor="text1"/>
          <w:sz w:val="28"/>
        </w:rPr>
        <w:t>способствовали развитию взаимоотношений с окружающей действительностью, общению со взрослыми.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 Произведения устного народного творчества (</w:t>
      </w:r>
      <w:proofErr w:type="spellStart"/>
      <w:r w:rsidRPr="001C7597">
        <w:rPr>
          <w:color w:val="000000" w:themeColor="text1"/>
          <w:sz w:val="28"/>
        </w:rPr>
        <w:t>за</w:t>
      </w:r>
      <w:r w:rsidR="00D56917" w:rsidRPr="001C7597">
        <w:rPr>
          <w:color w:val="000000" w:themeColor="text1"/>
          <w:sz w:val="28"/>
        </w:rPr>
        <w:t>клички</w:t>
      </w:r>
      <w:proofErr w:type="spellEnd"/>
      <w:r w:rsidR="00D56917" w:rsidRPr="001C7597">
        <w:rPr>
          <w:color w:val="000000" w:themeColor="text1"/>
          <w:sz w:val="28"/>
        </w:rPr>
        <w:t xml:space="preserve">, </w:t>
      </w:r>
      <w:proofErr w:type="spellStart"/>
      <w:r w:rsidR="00D56917" w:rsidRPr="001C7597">
        <w:rPr>
          <w:color w:val="000000" w:themeColor="text1"/>
          <w:sz w:val="28"/>
        </w:rPr>
        <w:t>потешки</w:t>
      </w:r>
      <w:proofErr w:type="spellEnd"/>
      <w:r w:rsidR="00D56917" w:rsidRPr="001C7597">
        <w:rPr>
          <w:color w:val="000000" w:themeColor="text1"/>
          <w:sz w:val="28"/>
        </w:rPr>
        <w:t>, песенки, сказки</w:t>
      </w:r>
      <w:r w:rsidRPr="001C7597">
        <w:rPr>
          <w:color w:val="000000" w:themeColor="text1"/>
          <w:sz w:val="28"/>
        </w:rPr>
        <w:t>) развивают речевой слух, умение слушать, различать звуки, развивают ритмичность и плавность речи, интонацию и выразительность, умение улавливать понижение и повышение голоса.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     Для развития речевой активности </w:t>
      </w:r>
      <w:r w:rsidR="00D56917" w:rsidRPr="001C7597">
        <w:rPr>
          <w:color w:val="000000" w:themeColor="text1"/>
          <w:sz w:val="28"/>
        </w:rPr>
        <w:t xml:space="preserve">использовать будем </w:t>
      </w:r>
      <w:r w:rsidRPr="001C7597">
        <w:rPr>
          <w:color w:val="000000" w:themeColor="text1"/>
          <w:sz w:val="28"/>
        </w:rPr>
        <w:t xml:space="preserve">народные игры («Курочка-Хохлатка», «Раздувайся, пузырь»); игры- </w:t>
      </w:r>
      <w:proofErr w:type="spellStart"/>
      <w:r w:rsidRPr="001C7597">
        <w:rPr>
          <w:color w:val="000000" w:themeColor="text1"/>
          <w:sz w:val="28"/>
        </w:rPr>
        <w:t>заводилки</w:t>
      </w:r>
      <w:proofErr w:type="spellEnd"/>
      <w:r w:rsidRPr="001C7597">
        <w:rPr>
          <w:color w:val="000000" w:themeColor="text1"/>
          <w:sz w:val="28"/>
        </w:rPr>
        <w:t xml:space="preserve"> («ножками потопаем, ручками похлопаем»). Такие игры развивают слуховое восприятие, пополняют словарный запас, обогащаю</w:t>
      </w:r>
      <w:r w:rsidR="00D56917" w:rsidRPr="001C7597">
        <w:rPr>
          <w:color w:val="000000" w:themeColor="text1"/>
          <w:sz w:val="28"/>
        </w:rPr>
        <w:t>т речь детей. Активно использовать будем</w:t>
      </w:r>
      <w:r w:rsidRPr="001C7597">
        <w:rPr>
          <w:color w:val="000000" w:themeColor="text1"/>
          <w:sz w:val="28"/>
        </w:rPr>
        <w:t xml:space="preserve"> пальчиковые игры. </w:t>
      </w:r>
      <w:r w:rsidR="00C359FE" w:rsidRPr="001C7597">
        <w:rPr>
          <w:color w:val="000000" w:themeColor="text1"/>
          <w:sz w:val="28"/>
        </w:rPr>
        <w:t>Ведь р</w:t>
      </w:r>
      <w:r w:rsidRPr="001C7597">
        <w:rPr>
          <w:color w:val="000000" w:themeColor="text1"/>
          <w:sz w:val="28"/>
        </w:rPr>
        <w:t xml:space="preserve">ебёнок пытается повторять за воспитателем все произведения. Сопровождая это пальчиковой игрой, а через развитие мелкой моторики рук идёт и развитие речи. Осуществляя тренировку тонких движений пальцев рук, активно </w:t>
      </w:r>
      <w:r w:rsidR="00C359FE" w:rsidRPr="001C7597">
        <w:rPr>
          <w:color w:val="000000" w:themeColor="text1"/>
          <w:sz w:val="28"/>
        </w:rPr>
        <w:t>будем использовать</w:t>
      </w:r>
      <w:r w:rsidRPr="001C7597">
        <w:rPr>
          <w:color w:val="000000" w:themeColor="text1"/>
          <w:sz w:val="28"/>
        </w:rPr>
        <w:t xml:space="preserve">, не только создаваемые конструкции из </w:t>
      </w:r>
      <w:r w:rsidRPr="001C7597">
        <w:rPr>
          <w:color w:val="000000" w:themeColor="text1"/>
          <w:sz w:val="28"/>
        </w:rPr>
        <w:lastRenderedPageBreak/>
        <w:t>пальцев рук, в соответствии с предлагаемым стихотворным текстом, но и различные игры и занятия с предметами: природным материалом, бумагой, пластилином, бусами, шнуровками, счётными палочками, мозаикой, конструктором, а также различные виды театров: пальчикового, настольного, перчаточных кукол.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 Организуя игровую деятельность своих воспитанников,</w:t>
      </w:r>
      <w:r w:rsidR="00580AD1" w:rsidRPr="001C7597">
        <w:rPr>
          <w:color w:val="000000" w:themeColor="text1"/>
          <w:sz w:val="28"/>
        </w:rPr>
        <w:t xml:space="preserve"> будем стараться</w:t>
      </w:r>
      <w:r w:rsidRPr="001C7597">
        <w:rPr>
          <w:color w:val="000000" w:themeColor="text1"/>
          <w:sz w:val="28"/>
        </w:rPr>
        <w:t xml:space="preserve"> найти что-то новое, нетрадиционное для занятий с ними, избежать формального игрового взаимодействия, активизировать желания и деятельность детей, направить на более продуктивное, развивающее </w:t>
      </w:r>
      <w:proofErr w:type="spellStart"/>
      <w:r w:rsidRPr="001C7597">
        <w:rPr>
          <w:color w:val="000000" w:themeColor="text1"/>
          <w:sz w:val="28"/>
        </w:rPr>
        <w:t>взаимосотрудничество</w:t>
      </w:r>
      <w:proofErr w:type="spellEnd"/>
      <w:r w:rsidRPr="001C7597">
        <w:rPr>
          <w:color w:val="000000" w:themeColor="text1"/>
          <w:sz w:val="28"/>
        </w:rPr>
        <w:t xml:space="preserve"> детей и взрослых. Наиболее интересной из новых игровых</w:t>
      </w:r>
      <w:r w:rsidR="00580AD1" w:rsidRPr="001C7597">
        <w:rPr>
          <w:color w:val="000000" w:themeColor="text1"/>
          <w:sz w:val="28"/>
        </w:rPr>
        <w:t xml:space="preserve"> технологий для дошкольников нам</w:t>
      </w:r>
      <w:r w:rsidRPr="001C7597">
        <w:rPr>
          <w:color w:val="000000" w:themeColor="text1"/>
          <w:sz w:val="28"/>
        </w:rPr>
        <w:t xml:space="preserve"> показалась идея создания </w:t>
      </w:r>
      <w:proofErr w:type="spellStart"/>
      <w:r w:rsidRPr="001C7597">
        <w:rPr>
          <w:color w:val="000000" w:themeColor="text1"/>
          <w:sz w:val="28"/>
        </w:rPr>
        <w:t>бизиборда</w:t>
      </w:r>
      <w:proofErr w:type="spellEnd"/>
      <w:r w:rsidRPr="001C7597">
        <w:rPr>
          <w:color w:val="000000" w:themeColor="text1"/>
          <w:sz w:val="28"/>
        </w:rPr>
        <w:t>. В группе на сегодняшний день их два.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Для детей нашей группы доступны настольно-печатные игры, словесные игры, игры с дидактическими игрушками моторного характера (игры с вкладышами, разборными шарами, башенками) при участии в которых ребёнок с помощью наводящих вопросов должен словесно сопровождать свои действия (петушок –ку-ка-ре-ку; вкладыши-большой-маленький, красный и т.д.)</w:t>
      </w:r>
      <w:r w:rsidR="00CD5D22" w:rsidRPr="001C7597">
        <w:rPr>
          <w:color w:val="000000" w:themeColor="text1"/>
          <w:sz w:val="28"/>
        </w:rPr>
        <w:t>.</w:t>
      </w:r>
    </w:p>
    <w:p w:rsidR="00C52690" w:rsidRPr="001C7597" w:rsidRDefault="00CD5D22" w:rsidP="001C7597">
      <w:pPr>
        <w:pStyle w:val="a3"/>
        <w:spacing w:before="99" w:beforeAutospacing="0" w:after="99" w:afterAutospacing="0"/>
        <w:ind w:left="-851"/>
        <w:rPr>
          <w:rStyle w:val="c2"/>
          <w:color w:val="000000" w:themeColor="text1"/>
          <w:sz w:val="28"/>
        </w:rPr>
      </w:pPr>
      <w:r w:rsidRPr="001C7597">
        <w:rPr>
          <w:rStyle w:val="c2"/>
          <w:color w:val="000000" w:themeColor="text1"/>
          <w:sz w:val="28"/>
        </w:rPr>
        <w:t xml:space="preserve">         В педагогическом процессе будем  использовать разнообразные тематические наборы картинок (посуда, одежда, овощи, животные и т. п.); сюжетные картинки с изображением действий («кошка пьет молоко», «дети катаются на санках», «девочка одевается» и др.) и их последовательности (например, иллюстрации к сказкам).</w:t>
      </w:r>
      <w:r w:rsidRPr="001C7597">
        <w:rPr>
          <w:color w:val="000000" w:themeColor="text1"/>
          <w:sz w:val="28"/>
        </w:rPr>
        <w:br/>
      </w:r>
      <w:r w:rsidRPr="001C7597">
        <w:rPr>
          <w:rStyle w:val="c2"/>
          <w:color w:val="000000" w:themeColor="text1"/>
          <w:sz w:val="28"/>
        </w:rPr>
        <w:t>В играх с картинками дети могут не только называть изображенные на них предметы и действия, но и подбирать их по словесной инструкции, развернуто отвечать на вопросы. К играм с картинками относятся также различного рода </w:t>
      </w:r>
      <w:r w:rsidRPr="001C7597">
        <w:rPr>
          <w:rStyle w:val="c2"/>
          <w:color w:val="000000" w:themeColor="text1"/>
          <w:sz w:val="28"/>
          <w:u w:val="single"/>
        </w:rPr>
        <w:t>лото, домино</w:t>
      </w:r>
      <w:r w:rsidRPr="001C7597">
        <w:rPr>
          <w:rStyle w:val="c2"/>
          <w:color w:val="000000" w:themeColor="text1"/>
          <w:sz w:val="28"/>
        </w:rPr>
        <w:t> и простые сюжетные игры с использованием картинок – заменителей реальных предметов (игры в «магазин», «зоопарк», «больницу» и др.).</w:t>
      </w:r>
      <w:r w:rsidRPr="001C7597">
        <w:rPr>
          <w:color w:val="000000" w:themeColor="text1"/>
          <w:sz w:val="28"/>
        </w:rPr>
        <w:br/>
      </w:r>
      <w:r w:rsidRPr="001C7597">
        <w:rPr>
          <w:rStyle w:val="c2"/>
          <w:color w:val="000000" w:themeColor="text1"/>
          <w:sz w:val="28"/>
        </w:rPr>
        <w:t>   </w:t>
      </w:r>
      <w:r w:rsidR="00AB0529" w:rsidRPr="001C7597">
        <w:rPr>
          <w:rStyle w:val="c2"/>
          <w:color w:val="000000" w:themeColor="text1"/>
          <w:sz w:val="28"/>
        </w:rPr>
        <w:t xml:space="preserve">      </w:t>
      </w:r>
      <w:r w:rsidRPr="001C7597">
        <w:rPr>
          <w:rStyle w:val="c2"/>
          <w:color w:val="000000" w:themeColor="text1"/>
          <w:sz w:val="28"/>
        </w:rPr>
        <w:t>Игры с картинками способствуют расширению словарного запаса, формированию обобщенного значения слов, развитию грамматического строя речи, стимулирует активное ее использование. Время от времени, в том числе по просьбе детей, можно предлагать им самостоятельно поиграть с картинками. Малыши могут раскладывать картинки, называть изображенные на них предметы, классифицировать их, придумывать сюжеты, обмениваться картинками, распределять их между собой и пр. Такие игры способствуют развитию творческого воображения, стимулируют активную речь и речевое общение со сверстниками.</w:t>
      </w:r>
      <w:r w:rsidRPr="001C7597">
        <w:rPr>
          <w:color w:val="000000" w:themeColor="text1"/>
          <w:sz w:val="28"/>
        </w:rPr>
        <w:br/>
      </w:r>
      <w:r w:rsidRPr="001C7597">
        <w:rPr>
          <w:rStyle w:val="c2"/>
          <w:color w:val="000000" w:themeColor="text1"/>
          <w:sz w:val="28"/>
        </w:rPr>
        <w:t xml:space="preserve">  </w:t>
      </w:r>
      <w:r w:rsidR="00AB0529" w:rsidRPr="001C7597">
        <w:rPr>
          <w:rStyle w:val="c2"/>
          <w:color w:val="000000" w:themeColor="text1"/>
          <w:sz w:val="28"/>
        </w:rPr>
        <w:t xml:space="preserve">      </w:t>
      </w:r>
      <w:r w:rsidRPr="001C7597">
        <w:rPr>
          <w:rStyle w:val="c2"/>
          <w:color w:val="000000" w:themeColor="text1"/>
          <w:sz w:val="28"/>
        </w:rPr>
        <w:t> Для развития умения слушать, понимать и пересказывать содержание текста можно использовать рассказы без наглядного сопровождения</w:t>
      </w:r>
      <w:r w:rsidRPr="001C7597">
        <w:rPr>
          <w:rStyle w:val="c2"/>
          <w:color w:val="000000" w:themeColor="text1"/>
          <w:sz w:val="28"/>
          <w:u w:val="single"/>
        </w:rPr>
        <w:t>.</w:t>
      </w:r>
      <w:r w:rsidRPr="001C7597">
        <w:rPr>
          <w:rStyle w:val="c2"/>
          <w:color w:val="000000" w:themeColor="text1"/>
          <w:sz w:val="28"/>
        </w:rPr>
        <w:t> Это позволяет ребенку выйти за рамки наглядной ситуации, способствует формированию вербального общения и мышления, побуждает использовать в речи сложноподчиненные предложения, слова, обозначающие свойства объектов и их действия.</w:t>
      </w:r>
      <w:r w:rsidRPr="001C7597">
        <w:rPr>
          <w:color w:val="000000" w:themeColor="text1"/>
          <w:sz w:val="28"/>
        </w:rPr>
        <w:br/>
      </w:r>
      <w:r w:rsidRPr="001C7597">
        <w:rPr>
          <w:rStyle w:val="c2"/>
          <w:color w:val="000000" w:themeColor="text1"/>
          <w:sz w:val="28"/>
        </w:rPr>
        <w:t xml:space="preserve">  </w:t>
      </w:r>
      <w:r w:rsidR="00AB0529" w:rsidRPr="001C7597">
        <w:rPr>
          <w:rStyle w:val="c2"/>
          <w:color w:val="000000" w:themeColor="text1"/>
          <w:sz w:val="28"/>
        </w:rPr>
        <w:t xml:space="preserve">     </w:t>
      </w:r>
      <w:r w:rsidRPr="001C7597">
        <w:rPr>
          <w:rStyle w:val="c2"/>
          <w:color w:val="000000" w:themeColor="text1"/>
          <w:sz w:val="28"/>
        </w:rPr>
        <w:t> Очень полезно для речевого развития детей отгадывание и совместное придумывание загадок. В подобных играх дети учатся узнавать предметы по словесному описанию, опираясь на зрительное восприятие. Например, можно разложить на столике несколько игрушек (или предметных картинок) и предложить ребенку найти одну из них по ее словесному описанию. Более старшие дети</w:t>
      </w:r>
      <w:r w:rsidR="00C52690" w:rsidRPr="001C7597">
        <w:rPr>
          <w:color w:val="000000" w:themeColor="text1"/>
          <w:sz w:val="28"/>
        </w:rPr>
        <w:t xml:space="preserve"> </w:t>
      </w:r>
      <w:r w:rsidR="00C52690" w:rsidRPr="001C7597">
        <w:rPr>
          <w:rStyle w:val="c2"/>
          <w:color w:val="000000" w:themeColor="text1"/>
          <w:sz w:val="28"/>
        </w:rPr>
        <w:t>могут отгадывать без опоры на зрительное восприятие.</w:t>
      </w:r>
    </w:p>
    <w:p w:rsidR="00C52690" w:rsidRPr="001C7597" w:rsidRDefault="00AB0529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rStyle w:val="c2"/>
          <w:color w:val="000000" w:themeColor="text1"/>
          <w:sz w:val="28"/>
        </w:rPr>
        <w:lastRenderedPageBreak/>
        <w:t xml:space="preserve">         </w:t>
      </w:r>
      <w:r w:rsidR="00C52690" w:rsidRPr="001C7597">
        <w:rPr>
          <w:rStyle w:val="c2"/>
          <w:color w:val="000000" w:themeColor="text1"/>
          <w:sz w:val="28"/>
        </w:rPr>
        <w:t>Игры- инсценировки. Для этих игр используются дидактические игрушки. С помощью игрушки создаются модели положительного и негативного поведения, познаются действия с этой игрушкой, приобретаются практические навыки. Все это сопровождается речью. Благодаря особому эмоциональному состоянию, ребенок становится разговорчивее, с ним легче вступить в беседу.</w:t>
      </w:r>
      <w:r w:rsidR="00C52690" w:rsidRPr="001C7597">
        <w:rPr>
          <w:color w:val="000000" w:themeColor="text1"/>
          <w:sz w:val="28"/>
        </w:rPr>
        <w:br/>
      </w:r>
      <w:r w:rsidR="00C52690" w:rsidRPr="001C7597">
        <w:rPr>
          <w:rStyle w:val="c5"/>
          <w:b/>
          <w:bCs/>
          <w:color w:val="000000" w:themeColor="text1"/>
          <w:sz w:val="28"/>
        </w:rPr>
        <w:t>   </w:t>
      </w:r>
      <w:r w:rsidRPr="001C7597">
        <w:rPr>
          <w:rStyle w:val="c5"/>
          <w:b/>
          <w:bCs/>
          <w:color w:val="000000" w:themeColor="text1"/>
          <w:sz w:val="28"/>
        </w:rPr>
        <w:t xml:space="preserve">     </w:t>
      </w:r>
      <w:r w:rsidR="00C52690" w:rsidRPr="001C7597">
        <w:rPr>
          <w:rStyle w:val="c5"/>
          <w:b/>
          <w:bCs/>
          <w:color w:val="000000" w:themeColor="text1"/>
          <w:sz w:val="28"/>
        </w:rPr>
        <w:t> </w:t>
      </w:r>
      <w:r w:rsidR="00C52690" w:rsidRPr="001C7597">
        <w:rPr>
          <w:rStyle w:val="c1"/>
          <w:color w:val="000000" w:themeColor="text1"/>
          <w:sz w:val="28"/>
        </w:rPr>
        <w:t>Драматизации активизируют словарный запас детей, совершенствуют грамматический строй речи. Драматизации можно включать в занятия по ознакомлению с художественной литературой, при этом дети учатся не только проговаривать текст, но и изображать персонаж движением, мимикой, жестами.</w:t>
      </w:r>
      <w:r w:rsidR="00C52690" w:rsidRPr="001C7597">
        <w:rPr>
          <w:color w:val="000000" w:themeColor="text1"/>
          <w:sz w:val="28"/>
        </w:rPr>
        <w:br/>
      </w:r>
      <w:r w:rsidR="00C52690" w:rsidRPr="001C7597">
        <w:rPr>
          <w:rStyle w:val="c1"/>
          <w:color w:val="000000" w:themeColor="text1"/>
          <w:sz w:val="28"/>
        </w:rPr>
        <w:t>   </w:t>
      </w:r>
      <w:r w:rsidRPr="001C7597">
        <w:rPr>
          <w:rStyle w:val="c1"/>
          <w:color w:val="000000" w:themeColor="text1"/>
          <w:sz w:val="28"/>
        </w:rPr>
        <w:t xml:space="preserve">      </w:t>
      </w:r>
      <w:r w:rsidR="00C52690" w:rsidRPr="001C7597">
        <w:rPr>
          <w:rStyle w:val="c1"/>
          <w:color w:val="000000" w:themeColor="text1"/>
          <w:sz w:val="28"/>
        </w:rPr>
        <w:t>Упражнения на развитие речевого дыхания. Дыхательная гимнастика - правильное дыхание стимулирует работу сердца, головного мозга и нервной системы, избавляет человека от многих болезней,</w:t>
      </w:r>
      <w:bookmarkStart w:id="0" w:name="_GoBack"/>
      <w:bookmarkEnd w:id="0"/>
      <w:r w:rsidR="00C52690" w:rsidRPr="001C7597">
        <w:rPr>
          <w:rStyle w:val="c1"/>
          <w:color w:val="000000" w:themeColor="text1"/>
          <w:sz w:val="28"/>
        </w:rPr>
        <w:t xml:space="preserve"> улучшает пищеварение, эффективная профилактика снижения заболеваемости. «Подуй на чай, султанчик, бабочку», «Произнеси протяжно, длительно». Внимание обращается  на слитное произнесение звуков в звукоподражаниях «ау», «уа».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 Но современный ребёнок с рождения окружён насыщенной медиа средой. Интерактивные игрушки, игровые приставки, компьютеры занимают всё большее место в деятельности дошкольников. В условиях динамично меняющегося мира, постоянного совершенствования и усложнения технологий информатизация сферы образования приобретает фундаментальное значение.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Включение информационно-коммуникативных технологий (ИКТ) в процесс в дошкольном образовательном учреждении –это одна из новых и актуальных проблем в логике ФГОС ДО.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Информационно- коммуникативные технологии обладают следующими преимуществами: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- представление информации на экране несёт в себе образный тип информации, понятный дошкольникам;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- движения, звук, мультипликация надолго привлекают внимание ребёнка;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- проблемные задачи, поощрение ребёнка при правильном решении компьютером является стимулом познавательной активности детей;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 - предоставляет возможность индивидуального обучения.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   В связи с </w:t>
      </w:r>
      <w:r w:rsidR="00580AD1" w:rsidRPr="001C7597">
        <w:rPr>
          <w:color w:val="000000" w:themeColor="text1"/>
          <w:sz w:val="28"/>
        </w:rPr>
        <w:t xml:space="preserve">этим, в своей работе будем использовать </w:t>
      </w:r>
      <w:r w:rsidRPr="001C7597">
        <w:rPr>
          <w:color w:val="000000" w:themeColor="text1"/>
          <w:sz w:val="28"/>
        </w:rPr>
        <w:t>мультимедийные презентации на занятиях по развитию речи, что вызывает у детей живой интерес. Презентации являются прекрасным наглядным пособием и демонстрационным материалом, что способствует результативности занятия.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            К сожалению, у нас ещё нет системы включения ИКТ в образовательную и игровую среду, но в будущем она будет сформирована.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 xml:space="preserve">                Но ни одна даже самая замечательная игра не заменит живого общения с ребёнком, поэтому все информационно-коммуникативные технологии включаем в образовательный процесс дозированно (до 10 мин.) в соответствии с технологией </w:t>
      </w:r>
      <w:proofErr w:type="spellStart"/>
      <w:r w:rsidRPr="001C7597">
        <w:rPr>
          <w:color w:val="000000" w:themeColor="text1"/>
          <w:sz w:val="28"/>
        </w:rPr>
        <w:t>здоровьесбережения</w:t>
      </w:r>
      <w:proofErr w:type="spellEnd"/>
      <w:r w:rsidRPr="001C7597">
        <w:rPr>
          <w:color w:val="000000" w:themeColor="text1"/>
          <w:sz w:val="28"/>
        </w:rPr>
        <w:t>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jc w:val="both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lastRenderedPageBreak/>
        <w:t xml:space="preserve">                 Таким образом, развитие речи в игровой форме, чтение и заучивание </w:t>
      </w:r>
      <w:proofErr w:type="spellStart"/>
      <w:r w:rsidRPr="001C7597">
        <w:rPr>
          <w:color w:val="000000" w:themeColor="text1"/>
          <w:sz w:val="28"/>
        </w:rPr>
        <w:t>потешек</w:t>
      </w:r>
      <w:proofErr w:type="spellEnd"/>
      <w:r w:rsidRPr="001C7597">
        <w:rPr>
          <w:color w:val="000000" w:themeColor="text1"/>
          <w:sz w:val="28"/>
        </w:rPr>
        <w:t xml:space="preserve">, </w:t>
      </w:r>
      <w:proofErr w:type="spellStart"/>
      <w:r w:rsidRPr="001C7597">
        <w:rPr>
          <w:color w:val="000000" w:themeColor="text1"/>
          <w:sz w:val="28"/>
        </w:rPr>
        <w:t>закличек</w:t>
      </w:r>
      <w:proofErr w:type="spellEnd"/>
      <w:r w:rsidRPr="001C7597">
        <w:rPr>
          <w:color w:val="000000" w:themeColor="text1"/>
          <w:sz w:val="28"/>
        </w:rPr>
        <w:t xml:space="preserve"> и т.д., использование дидактической, театрализованной, пальчиковой игры и включение информационно- комм</w:t>
      </w:r>
      <w:r w:rsidR="00580AD1" w:rsidRPr="001C7597">
        <w:rPr>
          <w:color w:val="000000" w:themeColor="text1"/>
          <w:sz w:val="28"/>
        </w:rPr>
        <w:t>уникативных технологий позволят</w:t>
      </w:r>
      <w:r w:rsidRPr="001C7597">
        <w:rPr>
          <w:color w:val="000000" w:themeColor="text1"/>
          <w:sz w:val="28"/>
        </w:rPr>
        <w:t xml:space="preserve"> увлечь детей к участию в процессе, который активизирует мыслительную деятельность, обогащает словарный запас, развивает умение строить предложения, правильно произносить звуки, способствует накоплению знаний.</w:t>
      </w:r>
    </w:p>
    <w:p w:rsidR="007D4BAC" w:rsidRPr="001C7597" w:rsidRDefault="007D4BAC" w:rsidP="001C7597">
      <w:pPr>
        <w:pStyle w:val="a3"/>
        <w:spacing w:before="99" w:beforeAutospacing="0" w:after="99" w:afterAutospacing="0"/>
        <w:ind w:left="-851"/>
        <w:rPr>
          <w:color w:val="000000" w:themeColor="text1"/>
          <w:sz w:val="28"/>
        </w:rPr>
      </w:pPr>
      <w:r w:rsidRPr="001C7597">
        <w:rPr>
          <w:color w:val="000000" w:themeColor="text1"/>
          <w:sz w:val="28"/>
        </w:rPr>
        <w:t> </w:t>
      </w:r>
    </w:p>
    <w:p w:rsidR="007D4BAC" w:rsidRPr="00DE59CD" w:rsidRDefault="007D4BAC" w:rsidP="007D4BA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A08CD" w:rsidRPr="00DE59CD" w:rsidRDefault="009A08C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A08CD" w:rsidRPr="00DE59CD" w:rsidSect="00DE59CD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4BAC"/>
    <w:rsid w:val="001C7597"/>
    <w:rsid w:val="00222C3F"/>
    <w:rsid w:val="00344B78"/>
    <w:rsid w:val="00580AD1"/>
    <w:rsid w:val="00725940"/>
    <w:rsid w:val="007D4BAC"/>
    <w:rsid w:val="008173E9"/>
    <w:rsid w:val="00887EA5"/>
    <w:rsid w:val="00944A31"/>
    <w:rsid w:val="009A08CD"/>
    <w:rsid w:val="00AB0529"/>
    <w:rsid w:val="00C359FE"/>
    <w:rsid w:val="00C52690"/>
    <w:rsid w:val="00CD5D22"/>
    <w:rsid w:val="00D56917"/>
    <w:rsid w:val="00D76453"/>
    <w:rsid w:val="00DE02B6"/>
    <w:rsid w:val="00D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CBF0E-92E4-4280-AD8A-3798CA08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2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2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5940"/>
  </w:style>
  <w:style w:type="character" w:customStyle="1" w:styleId="c2">
    <w:name w:val="c2"/>
    <w:basedOn w:val="a0"/>
    <w:rsid w:val="008173E9"/>
  </w:style>
  <w:style w:type="paragraph" w:customStyle="1" w:styleId="c7">
    <w:name w:val="c7"/>
    <w:basedOn w:val="a"/>
    <w:rsid w:val="0081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1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D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12</cp:revision>
  <dcterms:created xsi:type="dcterms:W3CDTF">2021-08-20T04:26:00Z</dcterms:created>
  <dcterms:modified xsi:type="dcterms:W3CDTF">2023-04-06T09:25:00Z</dcterms:modified>
</cp:coreProperties>
</file>