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79" w:rsidRPr="007E7BFE" w:rsidRDefault="00775C79" w:rsidP="008408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907DF" w:rsidRDefault="0038350D" w:rsidP="007E7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8A3529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775C79">
        <w:rPr>
          <w:rFonts w:ascii="Times New Roman" w:hAnsi="Times New Roman" w:cs="Times New Roman"/>
          <w:b/>
          <w:sz w:val="28"/>
          <w:szCs w:val="28"/>
        </w:rPr>
        <w:t xml:space="preserve"> реализации региональной составляющей Свердловской области </w:t>
      </w:r>
      <w:r w:rsidR="00775F02">
        <w:rPr>
          <w:rFonts w:ascii="Times New Roman" w:hAnsi="Times New Roman" w:cs="Times New Roman"/>
          <w:b/>
          <w:sz w:val="28"/>
          <w:szCs w:val="28"/>
        </w:rPr>
        <w:t xml:space="preserve">национального </w:t>
      </w:r>
      <w:r w:rsidR="00775C79">
        <w:rPr>
          <w:rFonts w:ascii="Times New Roman" w:hAnsi="Times New Roman" w:cs="Times New Roman"/>
          <w:b/>
          <w:sz w:val="28"/>
          <w:szCs w:val="28"/>
        </w:rPr>
        <w:t>проекта «Образование»</w:t>
      </w:r>
    </w:p>
    <w:p w:rsidR="00775C79" w:rsidRPr="002907DF" w:rsidRDefault="00775C79" w:rsidP="007E7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E0A" w:rsidRDefault="00257E0A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целей и </w:t>
      </w:r>
      <w:r w:rsidR="00F22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достижения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целевых показателей,</w:t>
      </w:r>
      <w:r w:rsidR="00BB7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определенных Указом Президента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7 м</w:t>
      </w:r>
      <w:r w:rsidR="00F2272E">
        <w:rPr>
          <w:rFonts w:ascii="Times New Roman" w:hAnsi="Times New Roman" w:cs="Times New Roman"/>
          <w:color w:val="000000" w:themeColor="text1"/>
          <w:sz w:val="28"/>
          <w:szCs w:val="28"/>
        </w:rPr>
        <w:t>ая 2018 года</w:t>
      </w:r>
      <w:r w:rsidR="00137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7C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204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Указ Президента</w:t>
      </w:r>
      <w:r w:rsidR="007E7BFE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7 м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ая 2018 года</w:t>
      </w:r>
      <w:r w:rsidR="007E7BFE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204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национальный проект «Образование» направлен на реализацию 4 ключевых направлений системы образования: </w:t>
      </w:r>
      <w:r w:rsidR="00DC0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D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обновление содержания;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необход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имой современной инфраструктуры;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кадров для работы в системе, их переподготовка </w:t>
      </w:r>
      <w:r w:rsidR="007B24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квалификации;</w:t>
      </w:r>
      <w:r w:rsidR="000D6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4)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наиболее эффективных механизмов управления отраслью.</w:t>
      </w:r>
    </w:p>
    <w:p w:rsidR="00F2272E" w:rsidRPr="00F2272E" w:rsidRDefault="00F2272E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72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проектов определены Указом Президента Российской Федерации от 7 мая 2018 года № 204 и целями национального проекта</w:t>
      </w:r>
      <w:r w:rsidR="001721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272E">
        <w:rPr>
          <w:rFonts w:ascii="Times New Roman" w:hAnsi="Times New Roman" w:cs="Times New Roman"/>
          <w:color w:val="000000" w:themeColor="text1"/>
          <w:sz w:val="28"/>
          <w:szCs w:val="28"/>
        </w:rPr>
        <w:t>на уровне Свердловской области:</w:t>
      </w:r>
    </w:p>
    <w:p w:rsidR="00F2272E" w:rsidRPr="00F2272E" w:rsidRDefault="00F2272E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72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F2272E" w:rsidRPr="00D325D4" w:rsidRDefault="00F2272E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гармонично развитой и социально ответственной личности </w:t>
      </w:r>
      <w:r w:rsidR="00BE79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2272E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духовно-нравственных ценностей народов Российской Федерации, исторических и национально-культурных традиций.</w:t>
      </w:r>
    </w:p>
    <w:p w:rsidR="003825CD" w:rsidRPr="00D325D4" w:rsidRDefault="003825CD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Свердловская область разработала и принимает непосредственное участие </w:t>
      </w:r>
      <w:r w:rsidR="00BE79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 реализации 8 проектов, являющихся региональной составляющей на</w:t>
      </w:r>
      <w:r w:rsidR="00F2272E">
        <w:rPr>
          <w:rFonts w:ascii="Times New Roman" w:hAnsi="Times New Roman" w:cs="Times New Roman"/>
          <w:color w:val="000000" w:themeColor="text1"/>
          <w:sz w:val="28"/>
          <w:szCs w:val="28"/>
        </w:rPr>
        <w:t>ционального проекта «Образование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»:</w:t>
      </w:r>
    </w:p>
    <w:p w:rsidR="003825CD" w:rsidRPr="00D325D4" w:rsidRDefault="003825CD" w:rsidP="007E7BF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«Современная школа»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25CD" w:rsidRPr="00D325D4" w:rsidRDefault="003825CD" w:rsidP="007E7BF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«Успех каждого ребенка»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25CD" w:rsidRPr="00D325D4" w:rsidRDefault="003825CD" w:rsidP="007E7BF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«Поддержка семей, имеющих детей»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25CD" w:rsidRPr="00D325D4" w:rsidRDefault="003825CD" w:rsidP="007E7BF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«Цифровая образовательная среда»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25CD" w:rsidRPr="00D325D4" w:rsidRDefault="003825CD" w:rsidP="007E7BF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«Учитель будущего»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25CD" w:rsidRPr="00D325D4" w:rsidRDefault="00796A8F" w:rsidP="007E7BF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«Молодые профессионалы» </w:t>
      </w:r>
      <w:r w:rsidR="003825CD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(Повышение конкурентоспособности профессионального образования)»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25CD" w:rsidRPr="00D325D4" w:rsidRDefault="003825CD" w:rsidP="007E7BF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«Новые возможности для каждого»</w:t>
      </w:r>
      <w:r w:rsidR="007E7B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25CD" w:rsidRDefault="003825CD" w:rsidP="007E7BF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«Социальная активность»</w:t>
      </w:r>
      <w:r w:rsidR="00D325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7BFE" w:rsidRPr="00D325D4" w:rsidRDefault="007E7BFE" w:rsidP="007E7BF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F78" w:rsidRDefault="008A4F78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Региональный проект «Современная школа»</w:t>
      </w:r>
    </w:p>
    <w:p w:rsidR="007E7BFE" w:rsidRDefault="007E7BFE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4C6B" w:rsidRPr="00284C6B" w:rsidRDefault="00DC0E43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п</w:t>
      </w:r>
      <w:r w:rsidR="00284C6B" w:rsidRPr="00284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 направлен на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вовлечению </w:t>
      </w:r>
      <w:r w:rsidR="00B113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84C6B" w:rsidRPr="00284C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43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образовательный процесс, а так</w:t>
      </w:r>
      <w:r w:rsidR="00284C6B" w:rsidRPr="00284C6B">
        <w:rPr>
          <w:rFonts w:ascii="Times New Roman" w:hAnsi="Times New Roman" w:cs="Times New Roman"/>
          <w:color w:val="000000" w:themeColor="text1"/>
          <w:sz w:val="28"/>
          <w:szCs w:val="28"/>
        </w:rPr>
        <w:t>же обновление содержания, технологий преподавания общеобразовательных программ и совершенствование методов обучения предметной области «Технология».</w:t>
      </w:r>
    </w:p>
    <w:p w:rsidR="000F59C1" w:rsidRPr="00291D7F" w:rsidRDefault="000F59C1" w:rsidP="001721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целях обеспечения условий для внедрения обновленных образовательных программ </w:t>
      </w:r>
      <w:r w:rsidR="00BB7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методов обучения </w:t>
      </w:r>
      <w:r w:rsidR="006E2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2024 году </w:t>
      </w:r>
      <w:r w:rsidR="00BB7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</w:t>
      </w:r>
      <w:r w:rsidR="00291D7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B7AFE" w:rsidRPr="00291D7F">
        <w:rPr>
          <w:rFonts w:ascii="Times New Roman" w:hAnsi="Times New Roman" w:cs="Times New Roman"/>
          <w:color w:val="000000" w:themeColor="text1"/>
          <w:sz w:val="28"/>
          <w:szCs w:val="28"/>
        </w:rPr>
        <w:t>озданы н</w:t>
      </w:r>
      <w:r w:rsidRPr="00291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овые места </w:t>
      </w:r>
      <w:r w:rsidR="00364D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1D7F">
        <w:rPr>
          <w:rFonts w:ascii="Times New Roman" w:hAnsi="Times New Roman" w:cs="Times New Roman"/>
          <w:color w:val="000000" w:themeColor="text1"/>
          <w:sz w:val="28"/>
          <w:szCs w:val="28"/>
        </w:rPr>
        <w:t>в общеобразовательных организациях Свердловской области</w:t>
      </w:r>
      <w:r w:rsidR="001721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22B1" w:rsidRPr="00D325D4" w:rsidRDefault="0087333E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77633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бновлена материально-техническая база для реализации основных </w:t>
      </w:r>
      <w:r w:rsidR="00BE79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77633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и дополнительных общеобразовательных программ цифрового, естественно</w:t>
      </w:r>
      <w:r w:rsidR="00291D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77633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научног</w:t>
      </w:r>
      <w:r w:rsidR="002B19F0">
        <w:rPr>
          <w:rFonts w:ascii="Times New Roman" w:hAnsi="Times New Roman" w:cs="Times New Roman"/>
          <w:color w:val="000000" w:themeColor="text1"/>
          <w:sz w:val="28"/>
          <w:szCs w:val="28"/>
        </w:rPr>
        <w:t>о и гуманитарного профилей в 57</w:t>
      </w:r>
      <w:r w:rsidR="00377633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школах, расположенных в сель</w:t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ской местности и малых городах</w:t>
      </w:r>
      <w:r w:rsidR="002B19F0">
        <w:rPr>
          <w:rFonts w:ascii="Times New Roman" w:hAnsi="Times New Roman" w:cs="Times New Roman"/>
          <w:color w:val="000000" w:themeColor="text1"/>
          <w:sz w:val="28"/>
          <w:szCs w:val="28"/>
        </w:rPr>
        <w:t>, в 2019 году</w:t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рамках данного мероприятия планируется создание центров цифрового и гуманитарного </w:t>
      </w:r>
      <w:proofErr w:type="gramStart"/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профилей</w:t>
      </w:r>
      <w:r w:rsidR="00364D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далее – Центры), способствующих формированию современных</w:t>
      </w:r>
      <w:r w:rsidR="00053180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компетенций </w:t>
      </w:r>
      <w:r w:rsidR="00364D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53180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и навыков у детей</w:t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предметным областям</w:t>
      </w:r>
      <w:r w:rsidR="00053180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в областях «Технология</w:t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», «Информатик</w:t>
      </w:r>
      <w:r w:rsidR="00053180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«Основы безопасности жизнедеятельности», </w:t>
      </w:r>
      <w:r w:rsidR="00DC0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053180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</w:t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внеурочной деятельности и в рамках реализации дополнительных общеобразовательных программ нау</w:t>
      </w:r>
      <w:r w:rsidR="00053180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чно-технической и </w:t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социально-культурной направленн</w:t>
      </w:r>
      <w:r w:rsidR="00053180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остей</w:t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Таким образом, создание Центров позволит внедрить новые технологии обучения, создать условия для формирования и развития интеллектуального потенциала у детей, обучающихся в сельской местности </w:t>
      </w:r>
      <w:r w:rsidR="00364D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и малых городах, а значит</w:t>
      </w:r>
      <w:r w:rsidR="00291D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622B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равные условия для получения качественного образования вне зависимос</w:t>
      </w:r>
      <w:r w:rsidR="00053180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от места проживания детей. </w:t>
      </w:r>
    </w:p>
    <w:p w:rsidR="00053180" w:rsidRPr="00D325D4" w:rsidRDefault="006E2A33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25ECD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различные формы сопровождения и </w:t>
      </w:r>
      <w:r w:rsidRPr="00B7306A">
        <w:rPr>
          <w:rFonts w:ascii="Times New Roman" w:hAnsi="Times New Roman" w:cs="Times New Roman"/>
          <w:color w:val="000000" w:themeColor="text1"/>
          <w:sz w:val="28"/>
          <w:szCs w:val="28"/>
        </w:rPr>
        <w:t>наставничества</w:t>
      </w:r>
      <w:r w:rsidR="00B7306A" w:rsidRPr="00B7306A">
        <w:rPr>
          <w:rFonts w:ascii="Times New Roman" w:hAnsi="Times New Roman" w:cs="Times New Roman"/>
          <w:sz w:val="28"/>
          <w:szCs w:val="28"/>
        </w:rPr>
        <w:t xml:space="preserve"> вовлечены</w:t>
      </w:r>
      <w:r w:rsidR="00B7306A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7306A">
        <w:rPr>
          <w:rFonts w:ascii="Times New Roman" w:hAnsi="Times New Roman" w:cs="Times New Roman"/>
          <w:color w:val="000000" w:themeColor="text1"/>
          <w:sz w:val="28"/>
          <w:szCs w:val="28"/>
        </w:rPr>
        <w:t>е менее 70</w:t>
      </w:r>
      <w:r w:rsidRPr="006E2A33">
        <w:rPr>
          <w:rFonts w:ascii="Times New Roman" w:hAnsi="Times New Roman" w:cs="Times New Roman"/>
          <w:color w:val="000000" w:themeColor="text1"/>
          <w:sz w:val="28"/>
          <w:szCs w:val="28"/>
        </w:rPr>
        <w:t>% обучающихся общеобразовательных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25ECD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позволит создать условия для формирования активной гражданской позиции у каждого обучающегося, а также достичь цел</w:t>
      </w:r>
      <w:r w:rsidR="00B7306A">
        <w:rPr>
          <w:rFonts w:ascii="Times New Roman" w:hAnsi="Times New Roman" w:cs="Times New Roman"/>
          <w:color w:val="000000" w:themeColor="text1"/>
          <w:sz w:val="28"/>
          <w:szCs w:val="28"/>
        </w:rPr>
        <w:t>евых установок</w:t>
      </w:r>
      <w:r w:rsidR="00025ECD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национального проекта «Образование» в части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2907DF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4505" w:rsidRPr="00D325D4" w:rsidRDefault="00014505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Особое внимание будет уделено совершенствованию методов обучения предметной области «Технология». Так, во всех муниципальных образованиях, расположенных на территории Свердловской области, будет обеспечена возможность изучать предметную область «Технология» и другие предметные области на базе </w:t>
      </w:r>
      <w:proofErr w:type="spellStart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высокооснащенных</w:t>
      </w:r>
      <w:proofErr w:type="spell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организаций, в том числе детских технопарков «</w:t>
      </w:r>
      <w:proofErr w:type="spellStart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». Для учителей предметной области «Технология» будут реализованы инновационные программы повышения квалификации в детских технопарках «</w:t>
      </w:r>
      <w:proofErr w:type="spellStart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», образовательных организациях высшего образования и профессиональных образовательных организациях.</w:t>
      </w:r>
    </w:p>
    <w:p w:rsidR="00C26247" w:rsidRDefault="00C26247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мониторинга динамики значений целевых показателей регионального проекта предусмотрено внедрение во всех общеобразовательных организациях системы оценки качества общего образования на основе практики международных исследований </w:t>
      </w:r>
      <w:r w:rsidR="002907DF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качества подготовки обучающихся, что позволит каждой образовательной организации, муниципальным и региональным органам управления образованием отслеживать динамику показателей подготовки обучающихся и принимать соответствующие решения.</w:t>
      </w:r>
    </w:p>
    <w:p w:rsidR="00B7306A" w:rsidRPr="00D325D4" w:rsidRDefault="00B7306A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247" w:rsidRDefault="00014505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Региональный проект «Успех каждого ребенка»</w:t>
      </w:r>
    </w:p>
    <w:p w:rsidR="00B7306A" w:rsidRDefault="00B7306A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7994" w:rsidRPr="00C17994" w:rsidRDefault="00C17994" w:rsidP="003C2C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9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Региональный проект направлен на достижение цели национального проекта «Образование» по воспитанию гармонично развитой и социально ответственной личности на основе духовно-нравственных ценностей народов Российской Федерации, исторических и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ционально-культурных традиций. </w:t>
      </w:r>
      <w:r w:rsidRPr="00C17994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цели будет обеспечено за счет реализации целевой модели развития региональной системы дополнительного образования детей, включающей мероприятия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7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созданию конкурентной среды и повышению доступности и качества дополнительного образования детей, практику механизмов персонифицированного финансирования, внедрение эффективной системы управления сферой дополнительного образования детей, предусматривающей учет потребностей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7994">
        <w:rPr>
          <w:rFonts w:ascii="Times New Roman" w:hAnsi="Times New Roman" w:cs="Times New Roman"/>
          <w:color w:val="000000" w:themeColor="text1"/>
          <w:sz w:val="28"/>
          <w:szCs w:val="28"/>
        </w:rPr>
        <w:t>и возможностей детей различных категорий, в том числе детей с ограниченными возможностями здоровья, детей, проживающих в сельской местности, детей, попавших</w:t>
      </w:r>
      <w:r w:rsidR="00364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7994">
        <w:rPr>
          <w:rFonts w:ascii="Times New Roman" w:hAnsi="Times New Roman" w:cs="Times New Roman"/>
          <w:color w:val="000000" w:themeColor="text1"/>
          <w:sz w:val="28"/>
          <w:szCs w:val="28"/>
        </w:rPr>
        <w:t>в трудную жизненную ситуацию.</w:t>
      </w:r>
    </w:p>
    <w:p w:rsidR="002D4E0E" w:rsidRDefault="00011B35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97166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о итогам реализации регионального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охват детей </w:t>
      </w:r>
      <w:r w:rsidR="00497166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возрасте </w:t>
      </w:r>
      <w:r w:rsidR="000961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7166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5 до 18 лет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дополнительным образованием к 2024 году достигнет </w:t>
      </w:r>
      <w:r w:rsidR="009544D3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80%. Не</w:t>
      </w:r>
      <w:r w:rsidR="002D4E0E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70 % детей с огран</w:t>
      </w:r>
      <w:r w:rsidR="009544D3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иченными возможностями здоровья</w:t>
      </w:r>
      <w:r w:rsidR="002D4E0E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вовлечены в обучение по дополнительным общеобразовательным программам, в том числе </w:t>
      </w:r>
      <w:r w:rsidR="000961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D4E0E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дистанционных технологий.</w:t>
      </w:r>
    </w:p>
    <w:p w:rsidR="004870E3" w:rsidRDefault="004870E3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выше целевые показатели будут достигнуты посредством следующих мероприятий: </w:t>
      </w:r>
    </w:p>
    <w:p w:rsidR="004870E3" w:rsidRDefault="00B7306A" w:rsidP="00B7306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870E3">
        <w:rPr>
          <w:rFonts w:ascii="Times New Roman" w:hAnsi="Times New Roman" w:cs="Times New Roman"/>
          <w:color w:val="000000" w:themeColor="text1"/>
          <w:sz w:val="28"/>
          <w:szCs w:val="28"/>
        </w:rPr>
        <w:t>недрение целевой модели</w:t>
      </w:r>
      <w:r w:rsidR="004870E3" w:rsidRPr="00487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дополнительного образования детей</w:t>
      </w:r>
      <w:r w:rsidR="00BD79FB">
        <w:rPr>
          <w:rFonts w:ascii="Times New Roman" w:hAnsi="Times New Roman" w:cs="Times New Roman"/>
          <w:color w:val="000000" w:themeColor="text1"/>
          <w:sz w:val="28"/>
          <w:szCs w:val="28"/>
        </w:rPr>
        <w:t>, которая предусматрива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механизмы адресной поддержки </w:t>
      </w:r>
      <w:r w:rsidR="00BD79FB" w:rsidRPr="00BD79FB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индивидуальных потребностей и особенностей детей различных категорий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70E3" w:rsidRDefault="00B7306A" w:rsidP="00B7306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870E3">
        <w:rPr>
          <w:rFonts w:ascii="Times New Roman" w:hAnsi="Times New Roman" w:cs="Times New Roman"/>
          <w:color w:val="000000" w:themeColor="text1"/>
          <w:sz w:val="28"/>
          <w:szCs w:val="28"/>
        </w:rPr>
        <w:t>оздание регионального модельного</w:t>
      </w:r>
      <w:r w:rsidR="00497166" w:rsidRPr="00487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="004870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97166" w:rsidRPr="00487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олнительного образования детей;</w:t>
      </w:r>
    </w:p>
    <w:p w:rsidR="00BD79FB" w:rsidRDefault="00B7306A" w:rsidP="00B7306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D79FB">
        <w:rPr>
          <w:rFonts w:ascii="Times New Roman" w:hAnsi="Times New Roman" w:cs="Times New Roman"/>
          <w:color w:val="000000" w:themeColor="text1"/>
          <w:sz w:val="28"/>
          <w:szCs w:val="28"/>
        </w:rPr>
        <w:t>оздание сети</w:t>
      </w:r>
      <w:r w:rsidR="00497166" w:rsidRPr="00BD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опорных центров в ка</w:t>
      </w:r>
      <w:r w:rsidR="00F15689" w:rsidRPr="00BD79FB">
        <w:rPr>
          <w:rFonts w:ascii="Times New Roman" w:hAnsi="Times New Roman" w:cs="Times New Roman"/>
          <w:color w:val="000000" w:themeColor="text1"/>
          <w:sz w:val="28"/>
          <w:szCs w:val="28"/>
        </w:rPr>
        <w:t>ждом муниципальном образовании</w:t>
      </w:r>
      <w:r w:rsidR="00BD79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79FB" w:rsidRDefault="00B7306A" w:rsidP="00B7306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D79FB">
        <w:rPr>
          <w:rFonts w:ascii="Times New Roman" w:hAnsi="Times New Roman" w:cs="Times New Roman"/>
          <w:color w:val="000000" w:themeColor="text1"/>
          <w:sz w:val="28"/>
          <w:szCs w:val="28"/>
        </w:rPr>
        <w:t>недрение общедоступного</w:t>
      </w:r>
      <w:r w:rsidR="00497166" w:rsidRPr="00BD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навигатор</w:t>
      </w:r>
      <w:r w:rsidR="00BD79F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97166" w:rsidRPr="00BD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дополнительным общеобразов</w:t>
      </w:r>
      <w:r w:rsidR="00BD79FB">
        <w:rPr>
          <w:rFonts w:ascii="Times New Roman" w:hAnsi="Times New Roman" w:cs="Times New Roman"/>
          <w:color w:val="000000" w:themeColor="text1"/>
          <w:sz w:val="28"/>
          <w:szCs w:val="28"/>
        </w:rPr>
        <w:t>ательным программам, позволяющего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семьям выбрать образовательные</w:t>
      </w:r>
      <w:r w:rsidR="00497166" w:rsidRPr="00BD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программы, соответствующие запр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осам и уровню подготовки детей;</w:t>
      </w:r>
    </w:p>
    <w:p w:rsidR="00011B35" w:rsidRPr="00BD79FB" w:rsidRDefault="00B7306A" w:rsidP="00B7306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D79FB">
        <w:rPr>
          <w:rFonts w:ascii="Times New Roman" w:hAnsi="Times New Roman" w:cs="Times New Roman"/>
          <w:color w:val="000000" w:themeColor="text1"/>
          <w:sz w:val="28"/>
          <w:szCs w:val="28"/>
        </w:rPr>
        <w:t>недрение системы</w:t>
      </w:r>
      <w:r w:rsidR="00497166" w:rsidRPr="00BD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персонифицированного финансирования дополнительного образования детей.</w:t>
      </w:r>
    </w:p>
    <w:p w:rsidR="00F15689" w:rsidRPr="00D325D4" w:rsidRDefault="00F15689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Региональным проектом предусмотрено развитие механизмов ранней профессиональной ориен</w:t>
      </w:r>
      <w:r w:rsidR="001F3092">
        <w:rPr>
          <w:rFonts w:ascii="Times New Roman" w:hAnsi="Times New Roman" w:cs="Times New Roman"/>
          <w:color w:val="000000" w:themeColor="text1"/>
          <w:sz w:val="28"/>
          <w:szCs w:val="28"/>
        </w:rPr>
        <w:t>тации, что обеспечит участие 85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% школьников Свердловской области в открытых онлайн-уроках, реализуемых с учетом опыт</w:t>
      </w:r>
      <w:r w:rsidR="001F3092">
        <w:rPr>
          <w:rFonts w:ascii="Times New Roman" w:hAnsi="Times New Roman" w:cs="Times New Roman"/>
          <w:color w:val="000000" w:themeColor="text1"/>
          <w:sz w:val="28"/>
          <w:szCs w:val="28"/>
        </w:rPr>
        <w:t>а цикла открытых уроков «</w:t>
      </w:r>
      <w:proofErr w:type="spellStart"/>
      <w:r w:rsidR="001F3092">
        <w:rPr>
          <w:rFonts w:ascii="Times New Roman" w:hAnsi="Times New Roman" w:cs="Times New Roman"/>
          <w:color w:val="000000" w:themeColor="text1"/>
          <w:sz w:val="28"/>
          <w:szCs w:val="28"/>
        </w:rPr>
        <w:t>Проектория</w:t>
      </w:r>
      <w:proofErr w:type="spell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15689" w:rsidRPr="00D325D4" w:rsidRDefault="00F15689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 2024 году будет создана сеть д</w:t>
      </w:r>
      <w:r w:rsidR="000526CD">
        <w:rPr>
          <w:rFonts w:ascii="Times New Roman" w:hAnsi="Times New Roman" w:cs="Times New Roman"/>
          <w:color w:val="000000" w:themeColor="text1"/>
          <w:sz w:val="28"/>
          <w:szCs w:val="28"/>
        </w:rPr>
        <w:t>етских технопарков «</w:t>
      </w:r>
      <w:proofErr w:type="spellStart"/>
      <w:r w:rsidR="000526CD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proofErr w:type="gramStart"/>
      <w:r w:rsidR="000526CD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0961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526C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052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которую будут входить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технопарк «</w:t>
      </w:r>
      <w:proofErr w:type="spellStart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РЖД», «</w:t>
      </w:r>
      <w:proofErr w:type="spellStart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Свердловской области», «</w:t>
      </w:r>
      <w:proofErr w:type="spellStart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Первоуральск», «</w:t>
      </w:r>
      <w:proofErr w:type="spellStart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Нижний Тагил», «</w:t>
      </w:r>
      <w:proofErr w:type="spellStart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Верхняя Пышма», мобильный</w:t>
      </w:r>
      <w:r w:rsidR="00C678F4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09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1F309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678F4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ванториум</w:t>
      </w:r>
      <w:proofErr w:type="spellEnd"/>
      <w:r w:rsidR="001F30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678F4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78F4" w:rsidRPr="00D325D4" w:rsidRDefault="00C678F4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регионального проекта </w:t>
      </w:r>
      <w:r w:rsidR="00260878">
        <w:rPr>
          <w:rFonts w:ascii="Times New Roman" w:hAnsi="Times New Roman" w:cs="Times New Roman"/>
          <w:color w:val="000000" w:themeColor="text1"/>
          <w:sz w:val="28"/>
          <w:szCs w:val="28"/>
        </w:rPr>
        <w:t>к концу 2024 года</w:t>
      </w:r>
      <w:r w:rsidR="00260878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предусмотрена поддержка реализации региональных мероприятий по обновлению материально-технической базы для занятий физической культурой и спортом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01D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115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общеобразовательных организациях, рас</w:t>
      </w:r>
      <w:r w:rsidR="0020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положенных в сельской местности. </w:t>
      </w:r>
      <w:r w:rsidR="000961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0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01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году 9 сельских школ смогут обновить материально-техническую базу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01D8C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для занятий физической культурой и спорто</w:t>
      </w:r>
      <w:r w:rsidR="00201D8C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</w:p>
    <w:p w:rsidR="003B7B8F" w:rsidRPr="00D325D4" w:rsidRDefault="002D4E0E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</w:t>
      </w:r>
      <w:r w:rsidR="001F309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</w:t>
      </w:r>
      <w:r w:rsidR="003B7B8F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25 тыс</w:t>
      </w:r>
      <w:r w:rsidR="00D4428B">
        <w:rPr>
          <w:rFonts w:ascii="Times New Roman" w:hAnsi="Times New Roman" w:cs="Times New Roman"/>
          <w:color w:val="000000" w:themeColor="text1"/>
          <w:sz w:val="28"/>
          <w:szCs w:val="28"/>
        </w:rPr>
        <w:t>яч</w:t>
      </w:r>
      <w:r w:rsidR="003B7B8F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получат рекомендации по построению индивидуального учебного плана в соответствии</w:t>
      </w:r>
      <w:r w:rsidR="00096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B8F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с выбранными профессиональными компетенциями (профессиональными</w:t>
      </w:r>
      <w:r w:rsidR="00096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B8F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областями деятельности) с учетом реализации проекта «Билет в будущее». </w:t>
      </w:r>
    </w:p>
    <w:p w:rsidR="001F3092" w:rsidRDefault="001F309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39E2" w:rsidRDefault="00F34BBB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Региональный проект «Поддержка семей, имеющих детей»</w:t>
      </w:r>
    </w:p>
    <w:p w:rsidR="001F3092" w:rsidRDefault="001F309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39E2" w:rsidRDefault="005039E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Региональный проект «Поддержка семей, имеющих детей» направлен </w:t>
      </w:r>
      <w:r w:rsidR="00F027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>на оказание комплексной психолого-педагогической и информационно-просветительской п</w:t>
      </w:r>
      <w:r w:rsidR="001F3092">
        <w:rPr>
          <w:rFonts w:ascii="Times New Roman" w:hAnsi="Times New Roman" w:cs="Times New Roman"/>
          <w:color w:val="000000" w:themeColor="text1"/>
          <w:sz w:val="28"/>
          <w:szCs w:val="28"/>
        </w:rPr>
        <w:t>оддержки родителям, в том числе</w:t>
      </w: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желающим взять</w:t>
      </w:r>
      <w:r w:rsidR="00F027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воспитание детей, создание условий для раннего развития детей в возрасте </w:t>
      </w:r>
      <w:r w:rsidR="00F027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трех лет, реализацию программ психолого-педагогической, методической </w:t>
      </w:r>
      <w:r w:rsidR="00F027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>и консультативной помощи родителям детей, получающих дошкольное образование в семье. Поддержка семей будет осуществляться через создание межведомственной системы оказания консультативных и психолого-педагогических услуг родителям.</w:t>
      </w:r>
    </w:p>
    <w:p w:rsidR="0065483E" w:rsidRDefault="0065483E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Важность регионального проекта заключается в улучшении социальной ситуации в области благодаря оказанию межведомственной консолидированной помощи семье через повышение компетентности родителей.</w:t>
      </w:r>
      <w:r w:rsidR="00A875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его </w:t>
      </w:r>
      <w:r w:rsidR="00F604F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A875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27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875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Свердловской области будут использованы положительные результаты </w:t>
      </w:r>
      <w:r w:rsidR="00F027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875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поддержке и сопровождению семей, имеющих детей, достигнутые в ходе реализации пилотного федерального проекта по реабилитации и </w:t>
      </w:r>
      <w:proofErr w:type="spellStart"/>
      <w:r w:rsidR="00A875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="00A875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детей-инвалидов.</w:t>
      </w:r>
    </w:p>
    <w:p w:rsidR="002D4E0E" w:rsidRPr="00D325D4" w:rsidRDefault="00A875C1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проекта к</w:t>
      </w:r>
      <w:r w:rsidR="00DE030B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году не менее 75% родителей (законных представителей) детей получат услуги психолого-педагогической, методической </w:t>
      </w:r>
      <w:r w:rsidR="00F027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E030B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консультативной помощи, а также будет оказана поддержка гражданам, желающим принять на воспитание в свои семьи детей, оставшихся без попечения родителей (нарастающим итогом начиная с 2019 года). </w:t>
      </w:r>
    </w:p>
    <w:p w:rsidR="001F3092" w:rsidRDefault="001F309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497D" w:rsidRDefault="00F604F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Региональный проект «Цифровая образовательная среда»</w:t>
      </w:r>
    </w:p>
    <w:p w:rsidR="001F3092" w:rsidRDefault="001F309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39E2" w:rsidRPr="005039E2" w:rsidRDefault="005039E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проект «Цифровая образовательная среда» является сквозным проектом 7 ре</w:t>
      </w:r>
      <w:r w:rsidR="00D920D7">
        <w:rPr>
          <w:rFonts w:ascii="Times New Roman" w:hAnsi="Times New Roman" w:cs="Times New Roman"/>
          <w:color w:val="000000" w:themeColor="text1"/>
          <w:sz w:val="28"/>
          <w:szCs w:val="28"/>
        </w:rPr>
        <w:t>гиональных проектов. Именно он</w:t>
      </w: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сегодняшний день </w:t>
      </w:r>
      <w:r w:rsidR="00D920D7">
        <w:rPr>
          <w:rFonts w:ascii="Times New Roman" w:hAnsi="Times New Roman" w:cs="Times New Roman"/>
          <w:color w:val="000000" w:themeColor="text1"/>
          <w:sz w:val="28"/>
          <w:szCs w:val="28"/>
        </w:rPr>
        <w:t>− самый ресурсоемкий</w:t>
      </w: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финансово, так и </w:t>
      </w:r>
      <w:proofErr w:type="spellStart"/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>кадрово</w:t>
      </w:r>
      <w:proofErr w:type="spellEnd"/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>. Кроме того,</w:t>
      </w:r>
      <w:r w:rsidR="00014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>в октябре 2018 года Свердловская область вошла в список победителей</w:t>
      </w:r>
      <w:r w:rsidR="00014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предоставление субсидии </w:t>
      </w:r>
      <w:r w:rsidR="00014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>из федерального бюджета на внедрение целевой модели цифровой образовательной среды во всех образовательных организациях Свердловской области.</w:t>
      </w:r>
    </w:p>
    <w:p w:rsidR="005039E2" w:rsidRPr="005039E2" w:rsidRDefault="005039E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проект направлен на создание к 2024 году современной</w:t>
      </w:r>
      <w:r w:rsidR="00014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039E2">
        <w:rPr>
          <w:rFonts w:ascii="Times New Roman" w:hAnsi="Times New Roman" w:cs="Times New Roman"/>
          <w:color w:val="000000" w:themeColor="text1"/>
          <w:sz w:val="28"/>
          <w:szCs w:val="28"/>
        </w:rPr>
        <w:t>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BD79FB" w:rsidRDefault="00F3497D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Одно из</w:t>
      </w:r>
      <w:r w:rsid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основных направлений реализации проекта</w:t>
      </w:r>
      <w:r w:rsid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3B8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D23B8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оздание</w:t>
      </w:r>
      <w:r w:rsidR="00014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3B8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центров цифрового образования </w:t>
      </w:r>
      <w:r w:rsidR="00BD79FB">
        <w:rPr>
          <w:rFonts w:ascii="Times New Roman" w:hAnsi="Times New Roman" w:cs="Times New Roman"/>
          <w:color w:val="000000" w:themeColor="text1"/>
          <w:sz w:val="28"/>
          <w:szCs w:val="28"/>
        </w:rPr>
        <w:t>«IT-куб» к концу 202</w:t>
      </w:r>
      <w:r w:rsidR="006D23B8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года. </w:t>
      </w:r>
      <w:r w:rsidR="00F604F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r w:rsidR="006D23B8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</w:t>
      </w:r>
      <w:r w:rsidR="00F604F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центров обусловлено необходимостью формирования устойчивой многоуровневой системы работы с детьми в области технологического образования, обеспечивающей реализацию современных инновационных программ дополнительного образования в сфере информационных</w:t>
      </w:r>
      <w:r w:rsidR="00014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F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и телекоммуникационных технологий.</w:t>
      </w:r>
    </w:p>
    <w:p w:rsidR="00F604F2" w:rsidRPr="00D325D4" w:rsidRDefault="00F604F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мероприятий регионального проекта «Цифровая образов</w:t>
      </w:r>
      <w:r w:rsidR="00D9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ательная среда» по обеспечению 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10E63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нтернет-соединением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рамках федерального проекта «Информационная инфраструктура» национальной программы «Цифровая </w:t>
      </w:r>
      <w:r w:rsidR="00B5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экономика Российской Федерации».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 2024 году 100% образовательных организаций, расположенных на территории Свердловской области</w:t>
      </w:r>
      <w:r w:rsidR="00F542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обес</w:t>
      </w:r>
      <w:r w:rsidR="00834375">
        <w:rPr>
          <w:rFonts w:ascii="Times New Roman" w:hAnsi="Times New Roman" w:cs="Times New Roman"/>
          <w:color w:val="000000" w:themeColor="text1"/>
          <w:sz w:val="28"/>
          <w:szCs w:val="28"/>
        </w:rPr>
        <w:t>печен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10E63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нтернет-соединением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скоростью соединения не менее 100</w:t>
      </w:r>
      <w:r w:rsid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Мб/c</w:t>
      </w:r>
      <w:r w:rsid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– для образовательных организаций, расположенных в городах, 50</w:t>
      </w:r>
      <w:r w:rsidR="0050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Мб/c – для образовательных организаций, расположенных в сельской местности и поселках городского</w:t>
      </w:r>
      <w:r w:rsidR="00F54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t>типа, а также гарантированным И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нтернет-трафиком. По данным оперативного мониторинга, проведенного в ноябре 2018 года, уже 33,5% образовательных организаций Свердловской области соответствуют показателям федерального проекта.</w:t>
      </w:r>
    </w:p>
    <w:p w:rsidR="00900860" w:rsidRPr="000526CD" w:rsidRDefault="005A4693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0A0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>успешного внедрения современных</w:t>
      </w:r>
      <w:r w:rsidR="000A0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технологий </w:t>
      </w:r>
      <w:r w:rsidR="0054638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образовательный процесс </w:t>
      </w:r>
      <w:r w:rsidR="00900860"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>на базе</w:t>
      </w:r>
      <w:r w:rsidR="000A0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437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бюджетного профессионального образовательного учреждения</w:t>
      </w:r>
      <w:r w:rsidR="00834375" w:rsidRPr="00834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Свердловской области «Свердловский областной педагогический колледж»</w:t>
      </w:r>
      <w:r w:rsidR="00834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0860"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>создается центр повышения квалификации и</w:t>
      </w:r>
      <w:r w:rsidR="000A0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0860"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переподготовки учителей для цифрового образования. 90 учителей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00860"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преподавателей в ближайшее время приступят к повышению квалификации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00860"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>по освоению новых цифровых и образовательных компе</w:t>
      </w:r>
      <w:r w:rsidR="00F54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тенций. К 2024 году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5421C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50</w:t>
      </w:r>
      <w:r w:rsidR="00900860"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>% педагогических работников общего образования пройдут повышение квалификации в ра</w:t>
      </w:r>
      <w:r w:rsidR="00B55238"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>мках периодической аттестации</w:t>
      </w:r>
      <w:r w:rsidR="00900860"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цифровой форме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00860" w:rsidRPr="000526CD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информационного ресурса.</w:t>
      </w:r>
    </w:p>
    <w:p w:rsidR="00F5421C" w:rsidRDefault="00F5421C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1DC" w:rsidRDefault="00900860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Региональный проект «Учитель будущего» </w:t>
      </w:r>
    </w:p>
    <w:p w:rsidR="00F5421C" w:rsidRPr="00D325D4" w:rsidRDefault="00F5421C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0A7E" w:rsidRDefault="000A0A7E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A7E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проект направлен на внедрение в Свердловской области региональной системы профессионального роста педагогических работ</w:t>
      </w:r>
      <w:r w:rsidR="00F5421C">
        <w:rPr>
          <w:rFonts w:ascii="Times New Roman" w:hAnsi="Times New Roman" w:cs="Times New Roman"/>
          <w:color w:val="000000" w:themeColor="text1"/>
          <w:sz w:val="28"/>
          <w:szCs w:val="28"/>
        </w:rPr>
        <w:t>ников, охватывающей не менее 50</w:t>
      </w:r>
      <w:r w:rsidRPr="000A0A7E">
        <w:rPr>
          <w:rFonts w:ascii="Times New Roman" w:hAnsi="Times New Roman" w:cs="Times New Roman"/>
          <w:color w:val="000000" w:themeColor="text1"/>
          <w:sz w:val="28"/>
          <w:szCs w:val="28"/>
        </w:rPr>
        <w:t>% учителей общеобразовательных организаций.</w:t>
      </w:r>
    </w:p>
    <w:p w:rsidR="00900860" w:rsidRPr="00D325D4" w:rsidRDefault="00900860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Региональная система профессионального роста педагогических работников будет сформирована путем внедрения новой модели аттестации педагогических работников в соответствии с требованиями профессиональных стандартов, федерального государственного образовательного стандарта общего образования, а также создания условий для формирования культуры непрерывного повышения профессионального мастерства педагогов. Внедрение системы непрерывного повышения квалификации педагогических работников Свердловской области планируется осуществлять путем создания сети центров непрерывного повышения профессионального масте</w:t>
      </w:r>
      <w:r w:rsidR="00834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рства педагогических работников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аккредитационного</w:t>
      </w:r>
      <w:proofErr w:type="spell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центра. Региональная система позволит обеспечить доступность качественного дополнительного профессионального образования по профилю педагогической деятельности с учетом профессиональных дефицитов и интересов, требований работодателей, включая применение современных цифровых технологий.</w:t>
      </w:r>
    </w:p>
    <w:p w:rsidR="00977C04" w:rsidRDefault="00977C04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регионального проекта «Учитель будущего»</w:t>
      </w:r>
      <w:r w:rsidR="000A0A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наряду 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с региональным проектом «Цифровая образовательная среда»</w:t>
      </w:r>
      <w:r w:rsidR="000A0A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позволит внедрить в образовательный процесс 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технологии обучения</w:t>
      </w:r>
      <w:r w:rsidR="00910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воспитания, 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проектные формы работы с обучающимися, обеспечит повышение качества 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t>знаний, получаемых обучающимися</w:t>
      </w:r>
      <w:r w:rsidR="00910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реализации образовательных программ</w:t>
      </w:r>
      <w:r w:rsidR="0083437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формирование компетенций, необходимых 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для гармонично развитой и социально ответственной личности.</w:t>
      </w:r>
    </w:p>
    <w:p w:rsidR="009109E7" w:rsidRPr="00D325D4" w:rsidRDefault="009109E7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7C04" w:rsidRDefault="00977C04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52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Региональный</w:t>
      </w:r>
      <w:r w:rsidR="003578A5" w:rsidRPr="00B552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проект «Молодые профессионалы»</w:t>
      </w:r>
    </w:p>
    <w:p w:rsidR="009109E7" w:rsidRPr="00B55238" w:rsidRDefault="009109E7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0A7E" w:rsidRDefault="000A0A7E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Региональный проект обеспечивает преемственность мероприятий проекта </w:t>
      </w:r>
      <w:r w:rsidR="00DC0E43" w:rsidRPr="008A3C80">
        <w:rPr>
          <w:rFonts w:ascii="Times New Roman" w:hAnsi="Times New Roman" w:cs="Times New Roman"/>
          <w:bCs/>
          <w:sz w:val="28"/>
          <w:szCs w:val="28"/>
        </w:rPr>
        <w:t>«Подготовка высококвалифицированных специалистов и рабочих кадров с учетом современных ст</w:t>
      </w:r>
      <w:r w:rsidR="00834375">
        <w:rPr>
          <w:rFonts w:ascii="Times New Roman" w:hAnsi="Times New Roman" w:cs="Times New Roman"/>
          <w:bCs/>
          <w:sz w:val="28"/>
          <w:szCs w:val="28"/>
        </w:rPr>
        <w:t>андартов и передовых технологий</w:t>
      </w:r>
      <w:r w:rsidR="00AC7772">
        <w:rPr>
          <w:rFonts w:ascii="Times New Roman" w:hAnsi="Times New Roman" w:cs="Times New Roman"/>
          <w:bCs/>
          <w:sz w:val="28"/>
          <w:szCs w:val="28"/>
        </w:rPr>
        <w:t>»</w:t>
      </w:r>
      <w:r w:rsidR="00DC0E43" w:rsidRPr="008A3C8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C7772">
        <w:rPr>
          <w:rFonts w:ascii="Times New Roman" w:hAnsi="Times New Roman" w:cs="Times New Roman"/>
          <w:bCs/>
          <w:sz w:val="28"/>
          <w:szCs w:val="28"/>
        </w:rPr>
        <w:t>«</w:t>
      </w:r>
      <w:r w:rsidR="00DC0E43" w:rsidRPr="008A3C80">
        <w:rPr>
          <w:rFonts w:ascii="Times New Roman" w:hAnsi="Times New Roman" w:cs="Times New Roman"/>
          <w:bCs/>
          <w:sz w:val="28"/>
          <w:szCs w:val="28"/>
        </w:rPr>
        <w:t>Рабочие кадры для передовых технологий</w:t>
      </w:r>
      <w:r w:rsidR="00AC7772">
        <w:rPr>
          <w:rFonts w:ascii="Times New Roman" w:hAnsi="Times New Roman" w:cs="Times New Roman"/>
          <w:bCs/>
          <w:sz w:val="28"/>
          <w:szCs w:val="28"/>
        </w:rPr>
        <w:t>»</w:t>
      </w:r>
      <w:r w:rsidR="00DC0E43" w:rsidRPr="008A3C80">
        <w:rPr>
          <w:rFonts w:ascii="Times New Roman" w:hAnsi="Times New Roman" w:cs="Times New Roman"/>
          <w:bCs/>
          <w:sz w:val="28"/>
          <w:szCs w:val="28"/>
        </w:rPr>
        <w:t>)</w:t>
      </w:r>
      <w:r w:rsidR="00D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реализуемых </w:t>
      </w:r>
      <w:r w:rsidRPr="000A0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Свердловской области с 2017 года, в части обеспечения подготовки кадров по наиболее востребованным на рынке труда, новым и перспективным профессиям и специальностям, внедрения международных стандартов </w:t>
      </w:r>
      <w:proofErr w:type="spellStart"/>
      <w:r w:rsidRPr="000A0A7E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Pr="000A0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массовую подготовку в системе средне</w:t>
      </w:r>
      <w:r w:rsidR="009109E7">
        <w:rPr>
          <w:rFonts w:ascii="Times New Roman" w:hAnsi="Times New Roman" w:cs="Times New Roman"/>
          <w:color w:val="000000" w:themeColor="text1"/>
          <w:sz w:val="28"/>
          <w:szCs w:val="28"/>
        </w:rPr>
        <w:t>го профессионального образования</w:t>
      </w:r>
      <w:r w:rsidRPr="000A0A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7C04" w:rsidRPr="00D325D4" w:rsidRDefault="00977C04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 2019 году планируется создание Центра опережающей профессиональной подготовки (далее – ЦОПП) на площадке</w:t>
      </w:r>
      <w:r w:rsidR="00834375" w:rsidRPr="00834375">
        <w:t xml:space="preserve"> </w:t>
      </w:r>
      <w:r w:rsidR="00834375" w:rsidRPr="0083437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</w:t>
      </w:r>
      <w:r w:rsidR="00834375">
        <w:rPr>
          <w:rFonts w:ascii="Times New Roman" w:hAnsi="Times New Roman" w:cs="Times New Roman"/>
          <w:color w:val="000000" w:themeColor="text1"/>
          <w:sz w:val="28"/>
          <w:szCs w:val="28"/>
        </w:rPr>
        <w:t>го автономного профессионального образовательного учреждения</w:t>
      </w:r>
      <w:r w:rsidR="00834375" w:rsidRPr="00834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Свердловской области «Уральский колледж строительства, архитектуры и предпринимательства»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t>. Созданный ЦОПП будет работать</w:t>
      </w:r>
      <w:r w:rsidR="00910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 сети из 50 мастерских, оснащенных современной материально-технической базой</w:t>
      </w:r>
      <w:r w:rsidR="009109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других государственных профессиональных образовательных организаций Свердловской области.</w:t>
      </w:r>
    </w:p>
    <w:p w:rsidR="00977C04" w:rsidRPr="00D325D4" w:rsidRDefault="00977C04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данный момент определен примерный перечень образовательных организаций и мастерских, планируемых к созданию по компетенциям </w:t>
      </w:r>
      <w:proofErr w:type="spellStart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Ворлдскиллс</w:t>
      </w:r>
      <w:proofErr w:type="spellEnd"/>
      <w:r w:rsidR="009109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возможности проведения демонстрационных экзаменов, реализации гибких адаптивных программ под конкре</w:t>
      </w:r>
      <w:r w:rsidR="00910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тный заказ работодателя </w:t>
      </w:r>
      <w:r w:rsidR="00B530F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09E7">
        <w:rPr>
          <w:rFonts w:ascii="Times New Roman" w:hAnsi="Times New Roman" w:cs="Times New Roman"/>
          <w:color w:val="000000" w:themeColor="text1"/>
          <w:sz w:val="28"/>
          <w:szCs w:val="28"/>
        </w:rPr>
        <w:t>с ориентацией на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потребности рынка труда.</w:t>
      </w:r>
    </w:p>
    <w:p w:rsidR="004A3DC1" w:rsidRDefault="009109E7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концу 2024 года</w:t>
      </w:r>
      <w:r w:rsidR="004A3D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доля обучающихся, завершающих обучение 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A3D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организациях, осуществляющих образовательную деятельность </w:t>
      </w:r>
      <w:r w:rsidR="00410E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A3D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по образовательным программам среднего профессионального образования, прошедших аттестацию с использованием механизма демонстрационного экзамена</w:t>
      </w:r>
      <w:r w:rsidR="000A0A7E">
        <w:rPr>
          <w:rFonts w:ascii="Times New Roman" w:hAnsi="Times New Roman" w:cs="Times New Roman"/>
          <w:color w:val="000000" w:themeColor="text1"/>
          <w:sz w:val="28"/>
          <w:szCs w:val="28"/>
        </w:rPr>
        <w:t>, достигнет 25</w:t>
      </w:r>
      <w:r w:rsidR="004A3D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количества выпускников, а итоговая аттестация</w:t>
      </w:r>
      <w:r w:rsidR="00843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D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</w:t>
      </w:r>
      <w:r w:rsidR="0034248A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демонстрационного</w:t>
      </w:r>
      <w:r w:rsidR="00843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D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экзамена будет проводит</w:t>
      </w:r>
      <w:r w:rsidR="000A0A7E">
        <w:rPr>
          <w:rFonts w:ascii="Times New Roman" w:hAnsi="Times New Roman" w:cs="Times New Roman"/>
          <w:color w:val="000000" w:themeColor="text1"/>
          <w:sz w:val="28"/>
          <w:szCs w:val="28"/>
        </w:rPr>
        <w:t>ься</w:t>
      </w:r>
      <w:r w:rsidR="00843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0A7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42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0A7E">
        <w:rPr>
          <w:rFonts w:ascii="Times New Roman" w:hAnsi="Times New Roman" w:cs="Times New Roman"/>
          <w:color w:val="000000" w:themeColor="text1"/>
          <w:sz w:val="28"/>
          <w:szCs w:val="28"/>
        </w:rPr>
        <w:t>50%</w:t>
      </w:r>
      <w:r w:rsidR="004A3DC1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</w:t>
      </w:r>
      <w:r w:rsidR="000A0A7E">
        <w:rPr>
          <w:rFonts w:ascii="Times New Roman" w:hAnsi="Times New Roman" w:cs="Times New Roman"/>
          <w:color w:val="000000" w:themeColor="text1"/>
          <w:sz w:val="28"/>
          <w:szCs w:val="28"/>
        </w:rPr>
        <w:t>ных образовательных организаций</w:t>
      </w:r>
      <w:r w:rsidR="00221615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248A" w:rsidRPr="00D325D4" w:rsidRDefault="0034248A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48A" w:rsidRDefault="00221615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6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Региональный проект «Новые</w:t>
      </w:r>
      <w:r w:rsidRPr="00D325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возможности для каждого»</w:t>
      </w:r>
    </w:p>
    <w:p w:rsidR="0034248A" w:rsidRDefault="0034248A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1615" w:rsidRPr="00D325D4" w:rsidRDefault="0034248A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Региональный проект сфокусирован на создании</w:t>
      </w:r>
      <w:r w:rsidR="00221615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интеграционной образовательной платформы на базе образовательных организаций высшего образования, среднего профессионального образования, дополнительного профессионального образования, направленной на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615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непрерывное</w:t>
      </w:r>
      <w:r w:rsidR="00843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615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</w:t>
      </w:r>
      <w:r w:rsidR="00843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615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менее 37% граждан Свердловской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21615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обновления ими профессиональных знаний, приобретения новых профессиональных навыков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1615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быстро меняющимися технологиями и условиями труда.</w:t>
      </w:r>
    </w:p>
    <w:p w:rsidR="00221615" w:rsidRPr="00D325D4" w:rsidRDefault="00221615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реализации проекта планируется обеспечить организационно-информационную поддержку образовательных организаций, расположенных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Свердловской области, заявившихся на участие в конкурсном отборе с целью развития системы непрерывного образования. Проект предполагает ежегодное увеличение численности граждан, прошедших «формальное»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и «неформальное» образование по дополнительным образовательным программам и программам профессионального обучения. Одним из первых шагов, направленных на создание интеграционной образовательной платформы на базе образовательных организаций разных форм собственности, является п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одготовка научно-педагогических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и работников организаций-работодателей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 реализации современных программ непрерывного образования.</w:t>
      </w:r>
    </w:p>
    <w:p w:rsidR="00F13172" w:rsidRPr="00D325D4" w:rsidRDefault="000A0A7E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предусмотрены мероприятия по популяризации среди населения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работодателей дополнительного профессионального образования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и дополнительного образования взрослых, в том числе в целях овладения компетенциями в области цифровой экономики.</w:t>
      </w:r>
    </w:p>
    <w:p w:rsidR="00F13172" w:rsidRPr="00D325D4" w:rsidRDefault="00F1317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Расширение вовлеченности граждан в систему непрерывного образования будет осуществляться за счет разработки программ для граждан </w:t>
      </w:r>
      <w:proofErr w:type="spellStart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пенсионного возраста, а также для трудовых мигрантов, осуществляющих свою деятельность на территории Свердловской области.</w:t>
      </w:r>
    </w:p>
    <w:p w:rsidR="00221615" w:rsidRDefault="00072AB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2024 году не менее 41 тысячи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проживающих на территории Свердловской области, будут ежегодно проходить обучение по программам непрерывного образования (дополнительным образовательным программам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и программам профессионального обучения) в организациях высшего образования, среднего профессионального образования, дополнительного профессионального образования.</w:t>
      </w:r>
    </w:p>
    <w:p w:rsidR="0034248A" w:rsidRPr="00D325D4" w:rsidRDefault="0034248A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3172" w:rsidRDefault="00F1317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6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Региональный проект «Социальная</w:t>
      </w:r>
      <w:r w:rsidRPr="00D325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активность»</w:t>
      </w:r>
    </w:p>
    <w:p w:rsidR="0034248A" w:rsidRDefault="0034248A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3F57" w:rsidRPr="00D325D4" w:rsidRDefault="00843F57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Региональный проект направлен на создание условий для развития наставничества, поддержки общественных инициатив и проектов, в том числе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3F57">
        <w:rPr>
          <w:rFonts w:ascii="Times New Roman" w:hAnsi="Times New Roman" w:cs="Times New Roman"/>
          <w:color w:val="000000" w:themeColor="text1"/>
          <w:sz w:val="28"/>
          <w:szCs w:val="28"/>
        </w:rPr>
        <w:t>в сфере добровольчества (</w:t>
      </w:r>
      <w:proofErr w:type="spellStart"/>
      <w:r w:rsidRPr="00843F57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волонтерства</w:t>
      </w:r>
      <w:proofErr w:type="spellEnd"/>
      <w:r w:rsidRPr="00843F57">
        <w:rPr>
          <w:rFonts w:ascii="Times New Roman" w:hAnsi="Times New Roman" w:cs="Times New Roman"/>
          <w:color w:val="000000" w:themeColor="text1"/>
          <w:sz w:val="28"/>
          <w:szCs w:val="28"/>
        </w:rPr>
        <w:t>), а также формирование эффективной системы выявления, поддержки и развития способностей и талантов у детей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3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молодежи, основанной на принципах справедливости, всеобщности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43F57">
        <w:rPr>
          <w:rFonts w:ascii="Times New Roman" w:hAnsi="Times New Roman" w:cs="Times New Roman"/>
          <w:color w:val="000000" w:themeColor="text1"/>
          <w:sz w:val="28"/>
          <w:szCs w:val="28"/>
        </w:rPr>
        <w:t>и направленной на самоопределение и профессиональную ориентацию всех обучающихся.</w:t>
      </w:r>
    </w:p>
    <w:p w:rsidR="00F13172" w:rsidRPr="00D325D4" w:rsidRDefault="00F1317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Поставленные цели и задачи решаются за счет развития добровольчества путем расширения возможностей для самореализации граждан, повышения роли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добровольчества в общественном развитии, формирования и распространения добровольческих инновационных практик социальной деятельности. </w:t>
      </w:r>
    </w:p>
    <w:p w:rsidR="007910FB" w:rsidRPr="00D325D4" w:rsidRDefault="007910FB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поддержку общественных инициатив и проектов к концу 2024 года </w:t>
      </w:r>
      <w:r w:rsidR="0034248A" w:rsidRPr="00342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20% граждан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вовлечены в </w:t>
      </w:r>
      <w:r w:rsidR="00843F57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добровольческую деятельность, 45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% молодежи −</w:t>
      </w:r>
      <w:r w:rsidR="00843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творческую деятельность и 70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% студентов − в клубное студенческое движение.</w:t>
      </w:r>
    </w:p>
    <w:p w:rsidR="00F13172" w:rsidRPr="00D325D4" w:rsidRDefault="007910FB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регионального проекта будет создана площадка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взаимодействия студенческих клубов, организаций и объединений, деятельность которых направлена на развитие студенческого движения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 Свердловской области, что позволит сформировать сис</w:t>
      </w:r>
      <w:r w:rsidR="000A3E09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тему по вовлечению обучающихся 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 мероприятия по развитию личностных компетенций, профессиональному самоопределению и самореализации, а также</w:t>
      </w:r>
      <w:r w:rsidR="006C4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выявлению, поддержке, масштабированию и развитию успешных студенческих проектов. Благодаря комплексу проведенных мероприятий и проектов у студентов сформируются необходимые личностные компетенции для дальнейшего профессионального развития и самореализации. </w:t>
      </w:r>
    </w:p>
    <w:p w:rsidR="00F13172" w:rsidRPr="00D325D4" w:rsidRDefault="007910FB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году будет создан центр (сообществ, объединений) поддержки добровольчества (</w:t>
      </w:r>
      <w:proofErr w:type="spellStart"/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волонтерства</w:t>
      </w:r>
      <w:proofErr w:type="spellEnd"/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) на базе образовательных организаций, некоммерческих организаций, государствен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ных и муниципальных учреждений, о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беспечено развитие единой информационной системы в сфере развития добровольчества путем расширения ее функционала</w:t>
      </w:r>
      <w:r w:rsidR="009F440D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содержательного наполнения, р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азработаны и реализованы мероприятия по </w:t>
      </w:r>
      <w:r w:rsidR="009F440D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продвижению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F440D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сре</w:t>
      </w:r>
      <w:r w:rsidR="00843F57">
        <w:rPr>
          <w:rFonts w:ascii="Times New Roman" w:hAnsi="Times New Roman" w:cs="Times New Roman"/>
          <w:color w:val="000000" w:themeColor="text1"/>
          <w:sz w:val="28"/>
          <w:szCs w:val="28"/>
        </w:rPr>
        <w:t>дствах массовой информации. Так</w:t>
      </w:r>
      <w:r w:rsidR="009F440D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же з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апланирован выпуск специализированных информационных и образовательных передач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добровольцев (волонтеров). </w:t>
      </w:r>
    </w:p>
    <w:p w:rsidR="00F13172" w:rsidRPr="00D325D4" w:rsidRDefault="009F440D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этого, </w:t>
      </w:r>
      <w:r w:rsidR="00D325D4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будет обеспечено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нормативное регулирование порядка ведения электронной волонтерско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t>й книжки, необходимой для учета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подтверждения опыта волонтерской деятельности, в единой информационной системе в сфере развития добровольчества. </w:t>
      </w:r>
    </w:p>
    <w:p w:rsidR="00F13172" w:rsidRPr="00D325D4" w:rsidRDefault="009F440D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проекта будет создана</w:t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сеть региональных ресурсных центров добровольчества, волонтерских центров в образовательных организациях всех типов, центров «серебряного» </w:t>
      </w:r>
      <w:proofErr w:type="spellStart"/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волонтерства</w:t>
      </w:r>
      <w:proofErr w:type="spellEnd"/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волонтерских движений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3172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 сфере здравоохранения и гражданско-патриотического воспитания населения.</w:t>
      </w:r>
    </w:p>
    <w:p w:rsidR="00F13172" w:rsidRPr="00D325D4" w:rsidRDefault="00F13172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отметить, что в Свердловской области дополнительно будет создана и внедрена система социальной поддержки граждан, систематически участвующих в добровольческих (волонтерских) проектах,</w:t>
      </w:r>
      <w:r w:rsidR="006C4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F440D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 обеспечен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персонализированный учет волонтеров, организаций, развивающих волонтерскую деятельность, </w:t>
      </w:r>
      <w:r w:rsidR="007910FB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</w:t>
      </w:r>
      <w:r w:rsidR="007910FB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ень мобильности </w:t>
      </w:r>
      <w:r w:rsidR="009F440D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участия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в волонтерских мероприятиях и обу</w:t>
      </w:r>
      <w:r w:rsidR="009F440D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чающих стажировках, проводимых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910FB"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субъектах Российской Федерации.</w:t>
      </w:r>
    </w:p>
    <w:p w:rsidR="00D03DDC" w:rsidRDefault="00D325D4" w:rsidP="003C2C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регионального проекта «Социальная активность» будет создана площадка для взаимодействия студенческих клубов, организаций и объединений, деятельность которых направлена на развитие студенческого движения </w:t>
      </w:r>
      <w:r w:rsidR="00072A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Российской Федерации, что позволит сформировать систему по вовлечению обучающихся в мероприятия по развитию личностных компетенций,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профессиональному самоопределению и самореализации, а также выявлению, поддержке, масштабированию и развитию успешных студенческих п</w:t>
      </w:r>
      <w:r w:rsidR="006C4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роектов.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4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проекта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системной основе </w:t>
      </w:r>
      <w:r w:rsidR="006C4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</w:t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проводиться образовательные программы для творческой молодежи региона, способствующие формированию духовно-нравственных ценностей в том числе через знакомство с историческими </w:t>
      </w:r>
      <w:r w:rsidR="003C2C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и национально-культурными традициями России, образами современных течений в творческой индустрии. Такие мероприятия будут способствовать личностному развитию, профессиональному</w:t>
      </w:r>
      <w:r w:rsidR="00AC7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личностному </w:t>
      </w:r>
      <w:proofErr w:type="gramStart"/>
      <w:r w:rsidR="00AC7772">
        <w:rPr>
          <w:rFonts w:ascii="Times New Roman" w:hAnsi="Times New Roman" w:cs="Times New Roman"/>
          <w:color w:val="000000" w:themeColor="text1"/>
          <w:sz w:val="28"/>
          <w:szCs w:val="28"/>
        </w:rPr>
        <w:t>самоопределению,</w:t>
      </w:r>
      <w:r w:rsidR="00AC777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proofErr w:type="gramEnd"/>
      <w:r w:rsidRPr="00D3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положительно скажется на социальном благополучии молодежи страны.</w:t>
      </w:r>
    </w:p>
    <w:sectPr w:rsidR="00D03DDC" w:rsidSect="00F528C2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0C" w:rsidRDefault="0073300C" w:rsidP="003825CD">
      <w:pPr>
        <w:spacing w:after="0" w:line="240" w:lineRule="auto"/>
      </w:pPr>
      <w:r>
        <w:separator/>
      </w:r>
    </w:p>
  </w:endnote>
  <w:endnote w:type="continuationSeparator" w:id="0">
    <w:p w:rsidR="0073300C" w:rsidRDefault="0073300C" w:rsidP="0038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0C" w:rsidRDefault="0073300C" w:rsidP="003825CD">
      <w:pPr>
        <w:spacing w:after="0" w:line="240" w:lineRule="auto"/>
      </w:pPr>
      <w:r>
        <w:separator/>
      </w:r>
    </w:p>
  </w:footnote>
  <w:footnote w:type="continuationSeparator" w:id="0">
    <w:p w:rsidR="0073300C" w:rsidRDefault="0073300C" w:rsidP="0038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443919560"/>
      <w:docPartObj>
        <w:docPartGallery w:val="Page Numbers (Top of Page)"/>
        <w:docPartUnique/>
      </w:docPartObj>
    </w:sdtPr>
    <w:sdtEndPr/>
    <w:sdtContent>
      <w:p w:rsidR="00C61A1D" w:rsidRPr="00C61A1D" w:rsidRDefault="00C82014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1A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61A1D" w:rsidRPr="00C61A1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1A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0803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61A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2014" w:rsidRDefault="00C820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DE" w:rsidRPr="00F528C2" w:rsidRDefault="00137CDE" w:rsidP="00F528C2">
    <w:pPr>
      <w:pStyle w:val="a9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D3A87"/>
    <w:multiLevelType w:val="hybridMultilevel"/>
    <w:tmpl w:val="15CC94E0"/>
    <w:lvl w:ilvl="0" w:tplc="C3FC128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5358B"/>
    <w:multiLevelType w:val="hybridMultilevel"/>
    <w:tmpl w:val="48508390"/>
    <w:lvl w:ilvl="0" w:tplc="F7623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4E43C8"/>
    <w:multiLevelType w:val="hybridMultilevel"/>
    <w:tmpl w:val="3060180A"/>
    <w:lvl w:ilvl="0" w:tplc="C3FC128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437DB"/>
    <w:multiLevelType w:val="hybridMultilevel"/>
    <w:tmpl w:val="B12ECEC0"/>
    <w:lvl w:ilvl="0" w:tplc="4A0C25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2C5042"/>
    <w:multiLevelType w:val="hybridMultilevel"/>
    <w:tmpl w:val="CA6AE114"/>
    <w:lvl w:ilvl="0" w:tplc="E18E7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761EDB"/>
    <w:multiLevelType w:val="hybridMultilevel"/>
    <w:tmpl w:val="240420EC"/>
    <w:lvl w:ilvl="0" w:tplc="6D8ADC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22"/>
    <w:rsid w:val="00011B35"/>
    <w:rsid w:val="00014505"/>
    <w:rsid w:val="00014C25"/>
    <w:rsid w:val="00025ECD"/>
    <w:rsid w:val="00031022"/>
    <w:rsid w:val="00031582"/>
    <w:rsid w:val="00046B96"/>
    <w:rsid w:val="00050FA5"/>
    <w:rsid w:val="000526CD"/>
    <w:rsid w:val="00053180"/>
    <w:rsid w:val="00063AF0"/>
    <w:rsid w:val="00072AB2"/>
    <w:rsid w:val="0009016F"/>
    <w:rsid w:val="00096132"/>
    <w:rsid w:val="000A0A7E"/>
    <w:rsid w:val="000A3E09"/>
    <w:rsid w:val="000B7392"/>
    <w:rsid w:val="000D6B34"/>
    <w:rsid w:val="000F0E68"/>
    <w:rsid w:val="000F59C1"/>
    <w:rsid w:val="000F7085"/>
    <w:rsid w:val="00131A75"/>
    <w:rsid w:val="00133C6A"/>
    <w:rsid w:val="00137CDE"/>
    <w:rsid w:val="00172106"/>
    <w:rsid w:val="001F3092"/>
    <w:rsid w:val="00201D8C"/>
    <w:rsid w:val="00221615"/>
    <w:rsid w:val="00236545"/>
    <w:rsid w:val="00257E0A"/>
    <w:rsid w:val="00260878"/>
    <w:rsid w:val="00284C6B"/>
    <w:rsid w:val="002907DF"/>
    <w:rsid w:val="00291D7F"/>
    <w:rsid w:val="002B19F0"/>
    <w:rsid w:val="002D4E0E"/>
    <w:rsid w:val="00311652"/>
    <w:rsid w:val="0034248A"/>
    <w:rsid w:val="003578A5"/>
    <w:rsid w:val="00364DFA"/>
    <w:rsid w:val="00377633"/>
    <w:rsid w:val="003825CD"/>
    <w:rsid w:val="0038350D"/>
    <w:rsid w:val="003B40F7"/>
    <w:rsid w:val="003B71DC"/>
    <w:rsid w:val="003B7B8F"/>
    <w:rsid w:val="003C2C10"/>
    <w:rsid w:val="00410E63"/>
    <w:rsid w:val="00433900"/>
    <w:rsid w:val="0045798C"/>
    <w:rsid w:val="00467946"/>
    <w:rsid w:val="00473923"/>
    <w:rsid w:val="004870E3"/>
    <w:rsid w:val="00497166"/>
    <w:rsid w:val="004A3DC1"/>
    <w:rsid w:val="004B71CB"/>
    <w:rsid w:val="00503820"/>
    <w:rsid w:val="005039E2"/>
    <w:rsid w:val="0054638C"/>
    <w:rsid w:val="00550F7E"/>
    <w:rsid w:val="00577B08"/>
    <w:rsid w:val="00591AED"/>
    <w:rsid w:val="005A4693"/>
    <w:rsid w:val="005D7A74"/>
    <w:rsid w:val="00611D1D"/>
    <w:rsid w:val="00637932"/>
    <w:rsid w:val="0065483E"/>
    <w:rsid w:val="006622B1"/>
    <w:rsid w:val="00694F46"/>
    <w:rsid w:val="006B3134"/>
    <w:rsid w:val="006C4DD2"/>
    <w:rsid w:val="006D23B8"/>
    <w:rsid w:val="006E2A33"/>
    <w:rsid w:val="006E58F7"/>
    <w:rsid w:val="006E5B6A"/>
    <w:rsid w:val="00704118"/>
    <w:rsid w:val="0073300C"/>
    <w:rsid w:val="00775C79"/>
    <w:rsid w:val="00775F02"/>
    <w:rsid w:val="007844FE"/>
    <w:rsid w:val="007900EC"/>
    <w:rsid w:val="007910FB"/>
    <w:rsid w:val="00796A8F"/>
    <w:rsid w:val="007B24E3"/>
    <w:rsid w:val="007B7C91"/>
    <w:rsid w:val="007E7BFE"/>
    <w:rsid w:val="00805B71"/>
    <w:rsid w:val="00805C8E"/>
    <w:rsid w:val="008210AD"/>
    <w:rsid w:val="00834375"/>
    <w:rsid w:val="00840803"/>
    <w:rsid w:val="00843F57"/>
    <w:rsid w:val="0087333E"/>
    <w:rsid w:val="008822CE"/>
    <w:rsid w:val="008A3529"/>
    <w:rsid w:val="008A4F78"/>
    <w:rsid w:val="008D07ED"/>
    <w:rsid w:val="00900860"/>
    <w:rsid w:val="009109E7"/>
    <w:rsid w:val="009431B7"/>
    <w:rsid w:val="009544D3"/>
    <w:rsid w:val="00973429"/>
    <w:rsid w:val="00977C04"/>
    <w:rsid w:val="00995729"/>
    <w:rsid w:val="009A6FEC"/>
    <w:rsid w:val="009E27A7"/>
    <w:rsid w:val="009F440D"/>
    <w:rsid w:val="00A7657B"/>
    <w:rsid w:val="00A76FA0"/>
    <w:rsid w:val="00A875C1"/>
    <w:rsid w:val="00AA4F1A"/>
    <w:rsid w:val="00AC7772"/>
    <w:rsid w:val="00AF51CF"/>
    <w:rsid w:val="00B11303"/>
    <w:rsid w:val="00B530FB"/>
    <w:rsid w:val="00B55238"/>
    <w:rsid w:val="00B7306A"/>
    <w:rsid w:val="00B96817"/>
    <w:rsid w:val="00BB7AFE"/>
    <w:rsid w:val="00BD79FB"/>
    <w:rsid w:val="00BE1646"/>
    <w:rsid w:val="00BE7945"/>
    <w:rsid w:val="00C17994"/>
    <w:rsid w:val="00C26247"/>
    <w:rsid w:val="00C3021B"/>
    <w:rsid w:val="00C61A1D"/>
    <w:rsid w:val="00C678F4"/>
    <w:rsid w:val="00C74E1F"/>
    <w:rsid w:val="00C82014"/>
    <w:rsid w:val="00C925AB"/>
    <w:rsid w:val="00D03DDC"/>
    <w:rsid w:val="00D05621"/>
    <w:rsid w:val="00D16CEE"/>
    <w:rsid w:val="00D325D4"/>
    <w:rsid w:val="00D4428B"/>
    <w:rsid w:val="00D63859"/>
    <w:rsid w:val="00D920D7"/>
    <w:rsid w:val="00DB0E4C"/>
    <w:rsid w:val="00DC0E43"/>
    <w:rsid w:val="00DC0FF9"/>
    <w:rsid w:val="00DE030B"/>
    <w:rsid w:val="00DF71B9"/>
    <w:rsid w:val="00E43DC0"/>
    <w:rsid w:val="00EA6442"/>
    <w:rsid w:val="00EB51B2"/>
    <w:rsid w:val="00EF76D6"/>
    <w:rsid w:val="00F027A8"/>
    <w:rsid w:val="00F13172"/>
    <w:rsid w:val="00F15689"/>
    <w:rsid w:val="00F2272E"/>
    <w:rsid w:val="00F3497D"/>
    <w:rsid w:val="00F34BBB"/>
    <w:rsid w:val="00F528C2"/>
    <w:rsid w:val="00F5421C"/>
    <w:rsid w:val="00F604F2"/>
    <w:rsid w:val="00F82F09"/>
    <w:rsid w:val="00F86EF1"/>
    <w:rsid w:val="00FC5EA9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53BA88-065B-4901-A3F1-8F482432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5C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825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25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25C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3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93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37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7932"/>
  </w:style>
  <w:style w:type="paragraph" w:styleId="ab">
    <w:name w:val="footer"/>
    <w:basedOn w:val="a"/>
    <w:link w:val="ac"/>
    <w:uiPriority w:val="99"/>
    <w:unhideWhenUsed/>
    <w:rsid w:val="00637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B34B8-2CA8-4045-9EE1-28F36B6D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Прудникович Анна Васильевна</dc:creator>
  <cp:lastModifiedBy>Прудникович Анна Васильевна</cp:lastModifiedBy>
  <cp:revision>11</cp:revision>
  <cp:lastPrinted>2019-02-27T04:06:00Z</cp:lastPrinted>
  <dcterms:created xsi:type="dcterms:W3CDTF">2019-02-25T03:40:00Z</dcterms:created>
  <dcterms:modified xsi:type="dcterms:W3CDTF">2019-02-28T11:18:00Z</dcterms:modified>
</cp:coreProperties>
</file>